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7EC2F" w14:textId="77777777" w:rsidR="00672A59" w:rsidRPr="00644A06" w:rsidRDefault="00672A59" w:rsidP="00672A59">
      <w:pPr>
        <w:pStyle w:val="ConsPlusTitle"/>
        <w:spacing w:line="480" w:lineRule="auto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644A0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7FC9CF1" w14:textId="77777777" w:rsidR="006658EB" w:rsidRPr="00644A06" w:rsidRDefault="006658EB" w:rsidP="00672A59">
      <w:pPr>
        <w:pStyle w:val="ConsPlusTitle"/>
        <w:spacing w:line="48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14:paraId="411DA989" w14:textId="77777777" w:rsidR="006658EB" w:rsidRPr="00644A06" w:rsidRDefault="006658EB" w:rsidP="00672A59">
      <w:pPr>
        <w:pStyle w:val="ConsPlusTitle"/>
        <w:spacing w:line="48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29FDBA66" w14:textId="77777777" w:rsidR="006658EB" w:rsidRPr="00644A06" w:rsidRDefault="006658EB" w:rsidP="00672A59">
      <w:pPr>
        <w:pStyle w:val="ConsPlusTitle"/>
        <w:spacing w:line="48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2973" w:rsidRPr="00644A06">
        <w:rPr>
          <w:rFonts w:ascii="Times New Roman" w:hAnsi="Times New Roman" w:cs="Times New Roman"/>
          <w:b w:val="0"/>
          <w:sz w:val="28"/>
          <w:szCs w:val="28"/>
        </w:rPr>
        <w:t>__________№_____</w:t>
      </w:r>
    </w:p>
    <w:p w14:paraId="05E4956D" w14:textId="77777777" w:rsidR="006658EB" w:rsidRPr="00644A06" w:rsidRDefault="001820B7" w:rsidP="001820B7">
      <w:pPr>
        <w:pStyle w:val="ConsPlusTitle"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Об утверждении стандартов раскрытия информации в области обращения с твердыми коммунальными отходами и признании утратившими силу отдельных актов</w:t>
      </w:r>
      <w:r w:rsidR="001A7B27" w:rsidRPr="00644A0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и положений отдельных актов Правительства Российской Федерации </w:t>
      </w:r>
    </w:p>
    <w:p w14:paraId="2D453D2E" w14:textId="77777777" w:rsidR="00754550" w:rsidRPr="00644A06" w:rsidRDefault="00754550" w:rsidP="001A7B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 Федерального закона "Об отходах производства и потребления" Правительство Российской Федерации 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644A06">
        <w:rPr>
          <w:rStyle w:val="pt-a0-000007"/>
          <w:rFonts w:ascii="Times New Roman" w:hAnsi="Times New Roman" w:cs="Times New Roman"/>
          <w:sz w:val="28"/>
          <w:szCs w:val="28"/>
        </w:rPr>
        <w:t>п</w:t>
      </w:r>
      <w:proofErr w:type="gramEnd"/>
      <w:r w:rsidRPr="00644A06">
        <w:rPr>
          <w:rStyle w:val="pt-a0-000007"/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5448EB98" w14:textId="664D8F57" w:rsidR="00754550" w:rsidRPr="00644A06" w:rsidRDefault="00754550" w:rsidP="001A7B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D2228B">
        <w:rPr>
          <w:rFonts w:ascii="Times New Roman" w:hAnsi="Times New Roman" w:cs="Times New Roman"/>
          <w:b w:val="0"/>
          <w:sz w:val="28"/>
          <w:szCs w:val="28"/>
        </w:rPr>
        <w:t xml:space="preserve"> и ввести в действие с 1 сентября 2023 года 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прилагаемые стандарты раскрытия информации в области обращения с твердыми коммунальными отходами. </w:t>
      </w:r>
    </w:p>
    <w:p w14:paraId="0C8316EA" w14:textId="3FB1A63B" w:rsidR="00754550" w:rsidRPr="00644A06" w:rsidRDefault="00754550" w:rsidP="001A7B2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2. Признать </w:t>
      </w:r>
      <w:r w:rsidR="00D2228B" w:rsidRPr="00D2228B">
        <w:rPr>
          <w:rFonts w:ascii="Times New Roman" w:hAnsi="Times New Roman" w:cs="Times New Roman"/>
          <w:b w:val="0"/>
          <w:sz w:val="28"/>
          <w:szCs w:val="28"/>
        </w:rPr>
        <w:t xml:space="preserve">с 1 сентября 2023 года 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>утратившими силу акты Правительства Российской Федерации и положения отдельных актов Правительства Российской Федерации</w:t>
      </w:r>
      <w:r w:rsidR="00EA55F1" w:rsidRPr="00644A06">
        <w:rPr>
          <w:rFonts w:ascii="Times New Roman" w:hAnsi="Times New Roman" w:cs="Times New Roman"/>
          <w:b w:val="0"/>
          <w:sz w:val="28"/>
          <w:szCs w:val="28"/>
        </w:rPr>
        <w:t xml:space="preserve"> по перечню согласно приложению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1C12C9AE" w14:textId="7A46B230" w:rsidR="00754550" w:rsidRPr="00644A06" w:rsidRDefault="00754550" w:rsidP="00235DB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 xml:space="preserve">Федеральной антимонопольной службе </w:t>
      </w:r>
      <w:r w:rsidR="00D2228B">
        <w:rPr>
          <w:rFonts w:ascii="Times New Roman" w:hAnsi="Times New Roman" w:cs="Times New Roman"/>
          <w:b w:val="0"/>
          <w:bCs/>
          <w:sz w:val="28"/>
          <w:szCs w:val="28"/>
        </w:rPr>
        <w:t xml:space="preserve">до </w:t>
      </w:r>
      <w:r w:rsidR="00D2228B">
        <w:rPr>
          <w:rFonts w:ascii="Times New Roman" w:hAnsi="Times New Roman" w:cs="Times New Roman"/>
          <w:b w:val="0"/>
          <w:sz w:val="28"/>
          <w:szCs w:val="28"/>
        </w:rPr>
        <w:t>1 сентября 2023 года</w:t>
      </w:r>
      <w:r w:rsidR="006377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привести 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формы размещения информации в области обращения с твердыми коммунальными отходами, подлежащей раскрытию в федеральной государственной информационной системе </w:t>
      </w:r>
      <w:r w:rsidR="0020569D" w:rsidRPr="00644A06">
        <w:rPr>
          <w:rFonts w:ascii="Times New Roman" w:hAnsi="Times New Roman" w:cs="Times New Roman"/>
          <w:sz w:val="28"/>
          <w:szCs w:val="28"/>
        </w:rPr>
        <w:t>"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Единая информационно-аналитическая система </w:t>
      </w:r>
      <w:r w:rsidR="0020569D" w:rsidRPr="00644A06">
        <w:rPr>
          <w:rFonts w:ascii="Times New Roman" w:hAnsi="Times New Roman" w:cs="Times New Roman"/>
          <w:sz w:val="28"/>
          <w:szCs w:val="28"/>
        </w:rPr>
        <w:t>"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>Федеральный орган регулирования - региональные органы регулирования - субъекты регулирования</w:t>
      </w:r>
      <w:r w:rsidR="0020569D" w:rsidRPr="00644A06">
        <w:rPr>
          <w:rFonts w:ascii="Times New Roman" w:hAnsi="Times New Roman" w:cs="Times New Roman"/>
          <w:sz w:val="28"/>
          <w:szCs w:val="28"/>
        </w:rPr>
        <w:t>"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</w:t>
      </w:r>
      <w:r w:rsidR="00EA55F1" w:rsidRPr="00644A06">
        <w:rPr>
          <w:rFonts w:ascii="Times New Roman" w:hAnsi="Times New Roman" w:cs="Times New Roman"/>
          <w:b w:val="0"/>
          <w:sz w:val="28"/>
          <w:szCs w:val="28"/>
        </w:rPr>
        <w:t>о стандартами</w:t>
      </w:r>
      <w:r w:rsidR="00235DBB" w:rsidRPr="00235DBB">
        <w:t xml:space="preserve"> </w:t>
      </w:r>
      <w:r w:rsidR="00235DBB" w:rsidRPr="00235DBB">
        <w:rPr>
          <w:rFonts w:ascii="Times New Roman" w:hAnsi="Times New Roman" w:cs="Times New Roman"/>
          <w:b w:val="0"/>
          <w:sz w:val="28"/>
          <w:szCs w:val="28"/>
        </w:rPr>
        <w:t>раскрытия информации в области обращения с твердыми</w:t>
      </w:r>
      <w:r w:rsidR="00235D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5DBB" w:rsidRPr="00235DBB">
        <w:rPr>
          <w:rFonts w:ascii="Times New Roman" w:hAnsi="Times New Roman" w:cs="Times New Roman"/>
          <w:b w:val="0"/>
          <w:sz w:val="28"/>
          <w:szCs w:val="28"/>
        </w:rPr>
        <w:t>коммунальными отходами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>, утвержденными настоящим постановлением.</w:t>
      </w:r>
    </w:p>
    <w:p w14:paraId="1B1081BD" w14:textId="19F6F568" w:rsidR="00754550" w:rsidRPr="00644A06" w:rsidRDefault="00235DBB" w:rsidP="001A7B2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54550" w:rsidRPr="00644A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55F1" w:rsidRPr="00644A06">
        <w:rPr>
          <w:rFonts w:ascii="Times New Roman" w:hAnsi="Times New Roman" w:cs="Times New Roman"/>
          <w:bCs/>
          <w:sz w:val="28"/>
          <w:szCs w:val="28"/>
        </w:rPr>
        <w:t>Н</w:t>
      </w:r>
      <w:r w:rsidR="00754550" w:rsidRPr="00644A06">
        <w:rPr>
          <w:rFonts w:ascii="Times New Roman" w:hAnsi="Times New Roman" w:cs="Times New Roman"/>
          <w:bCs/>
          <w:sz w:val="28"/>
          <w:szCs w:val="28"/>
        </w:rPr>
        <w:t>астоящ</w:t>
      </w:r>
      <w:r w:rsidR="00EA55F1" w:rsidRPr="00644A06">
        <w:rPr>
          <w:rFonts w:ascii="Times New Roman" w:hAnsi="Times New Roman" w:cs="Times New Roman"/>
          <w:bCs/>
          <w:sz w:val="28"/>
          <w:szCs w:val="28"/>
        </w:rPr>
        <w:t>ее</w:t>
      </w:r>
      <w:r w:rsidR="00754550" w:rsidRPr="00644A06">
        <w:rPr>
          <w:rFonts w:ascii="Times New Roman" w:hAnsi="Times New Roman" w:cs="Times New Roman"/>
          <w:bCs/>
          <w:sz w:val="28"/>
          <w:szCs w:val="28"/>
        </w:rPr>
        <w:t xml:space="preserve"> постановление вступа</w:t>
      </w:r>
      <w:r w:rsidR="00EA55F1" w:rsidRPr="00644A06">
        <w:rPr>
          <w:rFonts w:ascii="Times New Roman" w:hAnsi="Times New Roman" w:cs="Times New Roman"/>
          <w:bCs/>
          <w:sz w:val="28"/>
          <w:szCs w:val="28"/>
        </w:rPr>
        <w:t>е</w:t>
      </w:r>
      <w:r w:rsidR="00754550" w:rsidRPr="00644A06">
        <w:rPr>
          <w:rFonts w:ascii="Times New Roman" w:hAnsi="Times New Roman" w:cs="Times New Roman"/>
          <w:bCs/>
          <w:sz w:val="28"/>
          <w:szCs w:val="28"/>
        </w:rPr>
        <w:t xml:space="preserve">т в силу </w:t>
      </w:r>
      <w:r w:rsidR="00EA55F1" w:rsidRPr="00644A06">
        <w:rPr>
          <w:rFonts w:ascii="Times New Roman" w:hAnsi="Times New Roman" w:cs="Times New Roman"/>
          <w:bCs/>
          <w:sz w:val="28"/>
          <w:szCs w:val="28"/>
        </w:rPr>
        <w:t>с 1</w:t>
      </w:r>
      <w:r w:rsidR="00E604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марта</w:t>
      </w:r>
      <w:r w:rsidR="00637794" w:rsidRPr="00644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5F1" w:rsidRPr="00644A06">
        <w:rPr>
          <w:rFonts w:ascii="Times New Roman" w:hAnsi="Times New Roman" w:cs="Times New Roman"/>
          <w:bCs/>
          <w:sz w:val="28"/>
          <w:szCs w:val="28"/>
        </w:rPr>
        <w:t>2023 г</w:t>
      </w:r>
      <w:r w:rsidR="0048294B">
        <w:rPr>
          <w:rFonts w:ascii="Times New Roman" w:hAnsi="Times New Roman" w:cs="Times New Roman"/>
          <w:bCs/>
          <w:sz w:val="28"/>
          <w:szCs w:val="28"/>
        </w:rPr>
        <w:t>ода</w:t>
      </w:r>
      <w:r w:rsidR="00EA55F1" w:rsidRPr="00644A06">
        <w:rPr>
          <w:rFonts w:ascii="Times New Roman" w:hAnsi="Times New Roman" w:cs="Times New Roman"/>
          <w:bCs/>
          <w:sz w:val="28"/>
          <w:szCs w:val="28"/>
        </w:rPr>
        <w:t xml:space="preserve"> и действует </w:t>
      </w:r>
      <w:r w:rsidR="00235E7A">
        <w:rPr>
          <w:rFonts w:ascii="Times New Roman" w:hAnsi="Times New Roman" w:cs="Times New Roman"/>
          <w:bCs/>
          <w:sz w:val="28"/>
          <w:szCs w:val="28"/>
        </w:rPr>
        <w:t>до 1 марта 2029 г</w:t>
      </w:r>
      <w:r w:rsidR="0020569D">
        <w:rPr>
          <w:rFonts w:ascii="Times New Roman" w:hAnsi="Times New Roman" w:cs="Times New Roman"/>
          <w:bCs/>
          <w:sz w:val="28"/>
          <w:szCs w:val="28"/>
        </w:rPr>
        <w:t>ода</w:t>
      </w:r>
      <w:r w:rsidR="00235E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4DFB7C" w14:textId="77777777" w:rsidR="00EA55F1" w:rsidRPr="00644A06" w:rsidRDefault="00EA55F1" w:rsidP="0075455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5BD5B" w14:textId="77777777" w:rsidR="001F1741" w:rsidRPr="00644A06" w:rsidRDefault="001F1741" w:rsidP="0075455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F1741" w:rsidRPr="00644A06" w14:paraId="3BC802C1" w14:textId="77777777" w:rsidTr="001F1741">
        <w:tc>
          <w:tcPr>
            <w:tcW w:w="4672" w:type="dxa"/>
          </w:tcPr>
          <w:p w14:paraId="742E28D1" w14:textId="77777777" w:rsidR="001F1741" w:rsidRPr="00644A06" w:rsidRDefault="001F1741" w:rsidP="00BD6E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14:paraId="29E0D52F" w14:textId="77777777" w:rsidR="001F1741" w:rsidRPr="00644A06" w:rsidRDefault="00BD6EC0" w:rsidP="00BD6EC0">
            <w:pPr>
              <w:pStyle w:val="ConsPlusTitl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1F1741" w:rsidRPr="00644A06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</w:t>
            </w:r>
          </w:p>
        </w:tc>
        <w:tc>
          <w:tcPr>
            <w:tcW w:w="4673" w:type="dxa"/>
          </w:tcPr>
          <w:p w14:paraId="315F3E46" w14:textId="77777777" w:rsidR="00BD6EC0" w:rsidRPr="00644A06" w:rsidRDefault="00BD6EC0" w:rsidP="001F1741">
            <w:pPr>
              <w:pStyle w:val="ConsPlusTitle"/>
              <w:jc w:val="righ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DE4C0DF" w14:textId="77777777" w:rsidR="001F1741" w:rsidRPr="00644A06" w:rsidRDefault="001F1741" w:rsidP="00D72733">
            <w:pPr>
              <w:pStyle w:val="ConsPlusTitle"/>
              <w:jc w:val="right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644A06">
              <w:rPr>
                <w:rFonts w:ascii="Times New Roman" w:hAnsi="Times New Roman" w:cs="Times New Roman"/>
                <w:b w:val="0"/>
                <w:sz w:val="28"/>
                <w:szCs w:val="28"/>
              </w:rPr>
              <w:t>М.</w:t>
            </w:r>
            <w:r w:rsidR="00D72733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Мишустин</w:t>
            </w:r>
            <w:proofErr w:type="spellEnd"/>
          </w:p>
        </w:tc>
      </w:tr>
    </w:tbl>
    <w:p w14:paraId="031E747E" w14:textId="6FA8861C" w:rsidR="00235DBB" w:rsidRDefault="00235DBB" w:rsidP="007545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2DE3E6" w14:textId="77777777" w:rsidR="00235DBB" w:rsidRDefault="00235D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C91E9E" w14:textId="77777777" w:rsidR="00754550" w:rsidRPr="00644A06" w:rsidRDefault="00754550" w:rsidP="007545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60E3A" w:rsidRPr="00644A06" w14:paraId="10A51DB2" w14:textId="77777777" w:rsidTr="00160E3A">
        <w:tc>
          <w:tcPr>
            <w:tcW w:w="4672" w:type="dxa"/>
          </w:tcPr>
          <w:p w14:paraId="4267B919" w14:textId="77777777" w:rsidR="00160E3A" w:rsidRPr="00644A06" w:rsidRDefault="00160E3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34DE2F" w14:textId="77777777" w:rsidR="00160E3A" w:rsidRPr="00644A06" w:rsidRDefault="001820B7" w:rsidP="00160E3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273C8359" w14:textId="77777777" w:rsidR="00160E3A" w:rsidRPr="00644A06" w:rsidRDefault="00160E3A" w:rsidP="00160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</w:t>
            </w:r>
          </w:p>
          <w:p w14:paraId="5787B1BE" w14:textId="77777777" w:rsidR="00160E3A" w:rsidRPr="00644A06" w:rsidRDefault="00160E3A" w:rsidP="00160E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sz w:val="28"/>
                <w:szCs w:val="28"/>
              </w:rPr>
              <w:t>от ___________ № ___</w:t>
            </w:r>
          </w:p>
          <w:p w14:paraId="0BBA99A6" w14:textId="77777777" w:rsidR="00160E3A" w:rsidRPr="00644A06" w:rsidRDefault="00160E3A" w:rsidP="00160E3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70E578" w14:textId="77777777" w:rsidR="006658EB" w:rsidRPr="00644A06" w:rsidRDefault="00665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00216" w14:textId="77777777" w:rsidR="006658EB" w:rsidRPr="00644A06" w:rsidRDefault="00182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644A06">
        <w:rPr>
          <w:rFonts w:ascii="Times New Roman" w:hAnsi="Times New Roman" w:cs="Times New Roman"/>
          <w:sz w:val="28"/>
          <w:szCs w:val="28"/>
        </w:rPr>
        <w:t>СТАНДАРТЫ</w:t>
      </w:r>
    </w:p>
    <w:p w14:paraId="45FCE97F" w14:textId="77777777" w:rsidR="006658EB" w:rsidRPr="00644A06" w:rsidRDefault="00160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раскрытия информации в области обращения с твердыми</w:t>
      </w:r>
    </w:p>
    <w:p w14:paraId="12968F5F" w14:textId="77777777" w:rsidR="006658EB" w:rsidRPr="00644A06" w:rsidRDefault="001F1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к</w:t>
      </w:r>
      <w:r w:rsidR="00160E3A" w:rsidRPr="00644A06">
        <w:rPr>
          <w:rFonts w:ascii="Times New Roman" w:hAnsi="Times New Roman" w:cs="Times New Roman"/>
          <w:sz w:val="28"/>
          <w:szCs w:val="28"/>
        </w:rPr>
        <w:t>оммунальными отходами</w:t>
      </w:r>
    </w:p>
    <w:p w14:paraId="3506E802" w14:textId="77777777" w:rsidR="006658EB" w:rsidRPr="00644A06" w:rsidRDefault="006658EB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64FF6CEA" w14:textId="77777777" w:rsidR="006658EB" w:rsidRPr="00644A06" w:rsidRDefault="006658E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6024532" w14:textId="77777777" w:rsidR="006658EB" w:rsidRPr="00644A06" w:rsidRDefault="006658EB" w:rsidP="00205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55021" w14:textId="1CE3C5FC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состав, порядок, сроки и периодичность предоставления </w:t>
      </w:r>
      <w:r w:rsidR="00235DBB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AE3511" w:rsidRPr="00644A06">
        <w:rPr>
          <w:rFonts w:ascii="Times New Roman" w:hAnsi="Times New Roman" w:cs="Times New Roman"/>
          <w:sz w:val="28"/>
          <w:szCs w:val="28"/>
        </w:rPr>
        <w:t xml:space="preserve">подлежащей раскрытию </w:t>
      </w:r>
      <w:r w:rsidR="0059234A" w:rsidRPr="00644A06">
        <w:rPr>
          <w:rFonts w:ascii="Times New Roman" w:hAnsi="Times New Roman" w:cs="Times New Roman"/>
          <w:sz w:val="28"/>
          <w:szCs w:val="28"/>
        </w:rPr>
        <w:t xml:space="preserve">региональными операторами по обращению с твердыми коммунальными отходами </w:t>
      </w:r>
      <w:r w:rsidR="0059234A">
        <w:rPr>
          <w:rFonts w:ascii="Times New Roman" w:hAnsi="Times New Roman" w:cs="Times New Roman"/>
          <w:sz w:val="28"/>
          <w:szCs w:val="28"/>
        </w:rPr>
        <w:t xml:space="preserve">и </w:t>
      </w:r>
      <w:r w:rsidRPr="00644A06">
        <w:rPr>
          <w:rFonts w:ascii="Times New Roman" w:hAnsi="Times New Roman" w:cs="Times New Roman"/>
          <w:sz w:val="28"/>
          <w:szCs w:val="28"/>
        </w:rPr>
        <w:t>операторами по обращению с твердыми коммунальными отходами</w:t>
      </w:r>
      <w:r w:rsidR="006E2200" w:rsidRPr="00644A06">
        <w:rPr>
          <w:rFonts w:ascii="Times New Roman" w:hAnsi="Times New Roman" w:cs="Times New Roman"/>
          <w:sz w:val="28"/>
          <w:szCs w:val="28"/>
        </w:rPr>
        <w:t>,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E2200" w:rsidRPr="00644A06">
        <w:rPr>
          <w:rFonts w:ascii="Times New Roman" w:hAnsi="Times New Roman" w:cs="Times New Roman"/>
          <w:sz w:val="28"/>
          <w:szCs w:val="28"/>
        </w:rPr>
        <w:t>осуществляющими транспортирование</w:t>
      </w:r>
      <w:r w:rsidR="006E2200" w:rsidRPr="0006241B">
        <w:rPr>
          <w:rFonts w:ascii="Times New Roman" w:hAnsi="Times New Roman" w:cs="Times New Roman"/>
          <w:sz w:val="28"/>
          <w:szCs w:val="28"/>
        </w:rPr>
        <w:t>, обработку, обезвреживание, энергетическую утилизацию, захоронение</w:t>
      </w:r>
      <w:r w:rsidR="006E2200" w:rsidRPr="00644A0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Pr="00644A06">
        <w:rPr>
          <w:rFonts w:ascii="Times New Roman" w:hAnsi="Times New Roman" w:cs="Times New Roman"/>
          <w:sz w:val="28"/>
          <w:szCs w:val="28"/>
        </w:rPr>
        <w:t xml:space="preserve"> (далее - организации), а также федеральным органом исполнительной власти, уполномоченным в области государственного регулирования тарифов в сфере обращения с твердыми коммунальными отходами, органами исполнительной власти субъектов Российской Федерации, уполномоченными в области государственного регулирования тарифов, и органами местного самоуправления, которым в соответствии с законами субъектов Российской Федерации переданы полномочия по </w:t>
      </w:r>
      <w:r w:rsidR="002A13F4">
        <w:rPr>
          <w:rFonts w:ascii="Times New Roman" w:hAnsi="Times New Roman" w:cs="Times New Roman"/>
          <w:sz w:val="28"/>
          <w:szCs w:val="28"/>
        </w:rPr>
        <w:t xml:space="preserve">установлению </w:t>
      </w:r>
      <w:r w:rsidRPr="00644A06">
        <w:rPr>
          <w:rFonts w:ascii="Times New Roman" w:hAnsi="Times New Roman" w:cs="Times New Roman"/>
          <w:sz w:val="28"/>
          <w:szCs w:val="28"/>
        </w:rPr>
        <w:t>тарифов в области обращения с твердыми коммунальными отходами (далее - органы местного самоуправления).</w:t>
      </w:r>
    </w:p>
    <w:p w14:paraId="027FC7FA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2. Под раскрытием информации в настоящем документе понимается обеспечение доступа к информации неограниченного круга лиц независимо от цели ее получения.</w:t>
      </w:r>
    </w:p>
    <w:p w14:paraId="7B2767F5" w14:textId="32CFC400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3. </w:t>
      </w:r>
      <w:r w:rsidR="00C43D5D" w:rsidRPr="00644A06">
        <w:rPr>
          <w:rFonts w:ascii="Times New Roman" w:hAnsi="Times New Roman" w:cs="Times New Roman"/>
          <w:sz w:val="28"/>
          <w:szCs w:val="28"/>
        </w:rPr>
        <w:t>О</w:t>
      </w:r>
      <w:r w:rsidRPr="00644A06">
        <w:rPr>
          <w:rFonts w:ascii="Times New Roman" w:hAnsi="Times New Roman" w:cs="Times New Roman"/>
          <w:sz w:val="28"/>
          <w:szCs w:val="28"/>
        </w:rPr>
        <w:t>рганизациями информация раскрывается путем:</w:t>
      </w:r>
    </w:p>
    <w:p w14:paraId="31CC0D4E" w14:textId="2FCD64E9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</w:t>
      </w:r>
      <w:r w:rsidR="00F742FE">
        <w:rPr>
          <w:rFonts w:ascii="Times New Roman" w:hAnsi="Times New Roman" w:cs="Times New Roman"/>
          <w:sz w:val="28"/>
          <w:szCs w:val="28"/>
        </w:rPr>
        <w:t>региональными органами регулирования</w:t>
      </w:r>
      <w:r w:rsidRPr="00644A06">
        <w:rPr>
          <w:rFonts w:ascii="Times New Roman" w:hAnsi="Times New Roman" w:cs="Times New Roman"/>
          <w:sz w:val="28"/>
          <w:szCs w:val="28"/>
        </w:rPr>
        <w:t xml:space="preserve">, либо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власти, </w:t>
      </w:r>
      <w:r w:rsidRPr="00644A06">
        <w:rPr>
          <w:rFonts w:ascii="Times New Roman" w:hAnsi="Times New Roman" w:cs="Times New Roman"/>
          <w:sz w:val="28"/>
          <w:szCs w:val="28"/>
        </w:rPr>
        <w:lastRenderedPageBreak/>
        <w:t>уполномоченным в области государственного регулирования тарифов в сфере обращения с твердыми коммунальными отходами (далее - единые форматы);</w:t>
      </w:r>
    </w:p>
    <w:p w14:paraId="0C1E4C8B" w14:textId="3CC0B809" w:rsidR="006658EB" w:rsidRPr="00644A06" w:rsidRDefault="00697AFF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658EB" w:rsidRPr="00644A06">
        <w:rPr>
          <w:rFonts w:ascii="Times New Roman" w:hAnsi="Times New Roman" w:cs="Times New Roman"/>
          <w:sz w:val="28"/>
          <w:szCs w:val="28"/>
        </w:rPr>
        <w:t>) предоставления информации на безвозмездной основе на основании письменных запросов потребителей товаров и услуг организаций (далее - потребители), а также запросов, поступивших в электронном виде, в порядке, установленном настоящим документом.</w:t>
      </w:r>
    </w:p>
    <w:p w14:paraId="016B1537" w14:textId="4119489F" w:rsidR="006658EB" w:rsidRPr="00644A06" w:rsidRDefault="00575A81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4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Федеральным органом </w:t>
      </w:r>
      <w:r w:rsidR="00BB09BD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уполномоченным в области государственного регулирования тарифов в сфере обращения с твердыми коммунальными отходами</w:t>
      </w:r>
      <w:r w:rsidR="00BB09BD">
        <w:rPr>
          <w:rFonts w:ascii="Times New Roman" w:hAnsi="Times New Roman" w:cs="Times New Roman"/>
          <w:sz w:val="28"/>
          <w:szCs w:val="28"/>
        </w:rPr>
        <w:t xml:space="preserve">, </w:t>
      </w:r>
      <w:r w:rsidR="006658EB" w:rsidRPr="00644A06">
        <w:rPr>
          <w:rFonts w:ascii="Times New Roman" w:hAnsi="Times New Roman" w:cs="Times New Roman"/>
          <w:sz w:val="28"/>
          <w:szCs w:val="28"/>
        </w:rPr>
        <w:t>информация, размещаемая в информационно-аналитической системе, раскрывается путем опубликования на его официальном сайте в информационно-телекоммуникационной сети "Интернет" (далее - сеть "Интернет") посредством передачи информации из информационно-аналитической системы с использованием единых форматов.</w:t>
      </w:r>
    </w:p>
    <w:p w14:paraId="0419929C" w14:textId="543F5FCC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Федеральным органом </w:t>
      </w:r>
      <w:r w:rsidR="00BB09BD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уполномоченным в области государственного регулирования тарифов в сфере обращения с твердыми коммунальными отходами</w:t>
      </w:r>
      <w:r w:rsidR="00BB09BD">
        <w:rPr>
          <w:rFonts w:ascii="Times New Roman" w:hAnsi="Times New Roman" w:cs="Times New Roman"/>
          <w:sz w:val="28"/>
          <w:szCs w:val="28"/>
        </w:rPr>
        <w:t xml:space="preserve">, </w:t>
      </w:r>
      <w:r w:rsidRPr="00644A06">
        <w:rPr>
          <w:rFonts w:ascii="Times New Roman" w:hAnsi="Times New Roman" w:cs="Times New Roman"/>
          <w:sz w:val="28"/>
          <w:szCs w:val="28"/>
        </w:rPr>
        <w:t xml:space="preserve">обеспечивается доступ к </w:t>
      </w:r>
      <w:r w:rsidR="00293D44" w:rsidRPr="00644A06">
        <w:rPr>
          <w:rFonts w:ascii="Times New Roman" w:hAnsi="Times New Roman" w:cs="Times New Roman"/>
          <w:sz w:val="28"/>
          <w:szCs w:val="28"/>
        </w:rPr>
        <w:t xml:space="preserve">размещенной в информационно-аналитической системе </w:t>
      </w:r>
      <w:r w:rsidRPr="00644A06">
        <w:rPr>
          <w:rFonts w:ascii="Times New Roman" w:hAnsi="Times New Roman" w:cs="Times New Roman"/>
          <w:sz w:val="28"/>
          <w:szCs w:val="28"/>
        </w:rPr>
        <w:t>информации, подлежащей раскрытию в соответствии с настоящим документом.</w:t>
      </w:r>
    </w:p>
    <w:p w14:paraId="641A23EB" w14:textId="3CBAA692" w:rsidR="006658EB" w:rsidRPr="00644A06" w:rsidRDefault="00575A81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644A06">
        <w:rPr>
          <w:rFonts w:ascii="Times New Roman" w:hAnsi="Times New Roman" w:cs="Times New Roman"/>
          <w:sz w:val="28"/>
          <w:szCs w:val="28"/>
        </w:rPr>
        <w:t>5.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BB09BD">
        <w:rPr>
          <w:rFonts w:ascii="Times New Roman" w:hAnsi="Times New Roman" w:cs="Times New Roman"/>
          <w:sz w:val="28"/>
          <w:szCs w:val="28"/>
        </w:rPr>
        <w:t>О</w:t>
      </w:r>
      <w:r w:rsidR="00BB09BD" w:rsidRPr="00644A06">
        <w:rPr>
          <w:rFonts w:ascii="Times New Roman" w:hAnsi="Times New Roman" w:cs="Times New Roman"/>
          <w:sz w:val="28"/>
          <w:szCs w:val="28"/>
        </w:rPr>
        <w:t>рган</w:t>
      </w:r>
      <w:r w:rsidR="00BB09BD">
        <w:rPr>
          <w:rFonts w:ascii="Times New Roman" w:hAnsi="Times New Roman" w:cs="Times New Roman"/>
          <w:sz w:val="28"/>
          <w:szCs w:val="28"/>
        </w:rPr>
        <w:t>ом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 w:rsidR="00BB09BD">
        <w:rPr>
          <w:rFonts w:ascii="Times New Roman" w:hAnsi="Times New Roman" w:cs="Times New Roman"/>
          <w:sz w:val="28"/>
          <w:szCs w:val="28"/>
        </w:rPr>
        <w:t>а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 в области государственного регулирования тарифов</w:t>
      </w:r>
      <w:r w:rsidR="00BB09BD">
        <w:rPr>
          <w:rFonts w:ascii="Times New Roman" w:hAnsi="Times New Roman" w:cs="Times New Roman"/>
          <w:sz w:val="28"/>
          <w:szCs w:val="28"/>
        </w:rPr>
        <w:t xml:space="preserve">,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также в случае, указанном в </w:t>
      </w:r>
      <w:r w:rsidR="00C33F59" w:rsidRPr="00644A06">
        <w:rPr>
          <w:rFonts w:ascii="Times New Roman" w:hAnsi="Times New Roman" w:cs="Times New Roman"/>
          <w:sz w:val="28"/>
          <w:szCs w:val="28"/>
        </w:rPr>
        <w:t>пункт</w:t>
      </w:r>
      <w:r w:rsidR="00C33F59">
        <w:rPr>
          <w:rFonts w:ascii="Times New Roman" w:hAnsi="Times New Roman" w:cs="Times New Roman"/>
          <w:sz w:val="28"/>
          <w:szCs w:val="28"/>
        </w:rPr>
        <w:t>е</w:t>
      </w:r>
      <w:r w:rsidR="00C33F59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D70F09">
        <w:rPr>
          <w:rFonts w:ascii="Times New Roman" w:hAnsi="Times New Roman" w:cs="Times New Roman"/>
          <w:sz w:val="28"/>
          <w:szCs w:val="28"/>
        </w:rPr>
        <w:t xml:space="preserve">30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- </w:t>
      </w:r>
      <w:r w:rsidR="00BB09BD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BB09BD" w:rsidRPr="00644A06">
        <w:rPr>
          <w:rFonts w:ascii="Times New Roman" w:hAnsi="Times New Roman" w:cs="Times New Roman"/>
          <w:sz w:val="28"/>
          <w:szCs w:val="28"/>
        </w:rPr>
        <w:t>самостоятельн</w:t>
      </w:r>
      <w:r w:rsidR="00BB09BD">
        <w:rPr>
          <w:rFonts w:ascii="Times New Roman" w:hAnsi="Times New Roman" w:cs="Times New Roman"/>
          <w:sz w:val="28"/>
          <w:szCs w:val="28"/>
        </w:rPr>
        <w:t>ог</w:t>
      </w:r>
      <w:r w:rsidR="00BB09BD" w:rsidRPr="00644A06">
        <w:rPr>
          <w:rFonts w:ascii="Times New Roman" w:hAnsi="Times New Roman" w:cs="Times New Roman"/>
          <w:sz w:val="28"/>
          <w:szCs w:val="28"/>
        </w:rPr>
        <w:t>о размещ</w:t>
      </w:r>
      <w:r w:rsidR="00BB09BD">
        <w:rPr>
          <w:rFonts w:ascii="Times New Roman" w:hAnsi="Times New Roman" w:cs="Times New Roman"/>
          <w:sz w:val="28"/>
          <w:szCs w:val="28"/>
        </w:rPr>
        <w:t>ения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BB09BD">
        <w:rPr>
          <w:rFonts w:ascii="Times New Roman" w:hAnsi="Times New Roman" w:cs="Times New Roman"/>
          <w:sz w:val="28"/>
          <w:szCs w:val="28"/>
        </w:rPr>
        <w:t>ой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B09BD">
        <w:rPr>
          <w:rFonts w:ascii="Times New Roman" w:hAnsi="Times New Roman" w:cs="Times New Roman"/>
          <w:sz w:val="28"/>
          <w:szCs w:val="28"/>
        </w:rPr>
        <w:t>и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в информационно-аналитической системе и </w:t>
      </w:r>
      <w:r w:rsidR="00BB09BD">
        <w:rPr>
          <w:rFonts w:ascii="Times New Roman" w:hAnsi="Times New Roman" w:cs="Times New Roman"/>
          <w:sz w:val="28"/>
          <w:szCs w:val="28"/>
        </w:rPr>
        <w:t xml:space="preserve">раскрытия ее </w:t>
      </w:r>
      <w:r w:rsidR="00BB09BD" w:rsidRPr="00644A06">
        <w:rPr>
          <w:rFonts w:ascii="Times New Roman" w:hAnsi="Times New Roman" w:cs="Times New Roman"/>
          <w:sz w:val="28"/>
          <w:szCs w:val="28"/>
        </w:rPr>
        <w:t>на своем официальном сайте в сети "Интернет"</w:t>
      </w:r>
      <w:r w:rsidR="00BB09BD">
        <w:rPr>
          <w:rFonts w:ascii="Times New Roman" w:hAnsi="Times New Roman" w:cs="Times New Roman"/>
          <w:sz w:val="28"/>
          <w:szCs w:val="28"/>
        </w:rPr>
        <w:t xml:space="preserve"> </w:t>
      </w:r>
      <w:r w:rsidR="00BB09BD" w:rsidRPr="00644A06">
        <w:rPr>
          <w:rFonts w:ascii="Times New Roman" w:hAnsi="Times New Roman" w:cs="Times New Roman"/>
          <w:sz w:val="28"/>
          <w:szCs w:val="28"/>
        </w:rPr>
        <w:t>посредством передачи информации из информационно-аналитической системы с использованием единых форматов</w:t>
      </w:r>
      <w:r w:rsidR="006658EB" w:rsidRPr="00644A06">
        <w:rPr>
          <w:rFonts w:ascii="Times New Roman" w:hAnsi="Times New Roman" w:cs="Times New Roman"/>
          <w:sz w:val="28"/>
          <w:szCs w:val="28"/>
        </w:rPr>
        <w:t>.</w:t>
      </w:r>
    </w:p>
    <w:p w14:paraId="1FD92E79" w14:textId="6F869FCF" w:rsidR="00BA4A3B" w:rsidRPr="00644A06" w:rsidRDefault="00BB09BD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>
        <w:rPr>
          <w:rFonts w:ascii="Times New Roman" w:hAnsi="Times New Roman" w:cs="Times New Roman"/>
          <w:sz w:val="28"/>
          <w:szCs w:val="28"/>
        </w:rPr>
        <w:t>О</w:t>
      </w:r>
      <w:r w:rsidRPr="00644A06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 в области государственного регулирования тарифов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4A3B" w:rsidRPr="00BA6250">
        <w:rPr>
          <w:rFonts w:ascii="Times New Roman" w:hAnsi="Times New Roman" w:cs="Times New Roman"/>
          <w:sz w:val="28"/>
          <w:szCs w:val="28"/>
        </w:rPr>
        <w:t>посредством информационно-аналитической системы направляется</w:t>
      </w:r>
      <w:r w:rsidR="003026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44A06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4A06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4A3B" w:rsidRPr="00BA6250">
        <w:rPr>
          <w:rFonts w:ascii="Times New Roman" w:hAnsi="Times New Roman" w:cs="Times New Roman"/>
          <w:sz w:val="28"/>
          <w:szCs w:val="28"/>
        </w:rPr>
        <w:t>уведомление</w:t>
      </w:r>
      <w:r w:rsidR="00BA4A3B" w:rsidRPr="00644A06">
        <w:rPr>
          <w:rFonts w:ascii="Times New Roman" w:hAnsi="Times New Roman" w:cs="Times New Roman"/>
          <w:sz w:val="28"/>
          <w:szCs w:val="28"/>
        </w:rPr>
        <w:t xml:space="preserve"> о раскрытии информации</w:t>
      </w:r>
      <w:r w:rsidR="00293D44">
        <w:rPr>
          <w:rFonts w:ascii="Times New Roman" w:hAnsi="Times New Roman" w:cs="Times New Roman"/>
          <w:sz w:val="28"/>
          <w:szCs w:val="28"/>
        </w:rPr>
        <w:t>, предусмотрен</w:t>
      </w:r>
      <w:r w:rsidR="003026FC">
        <w:rPr>
          <w:rFonts w:ascii="Times New Roman" w:hAnsi="Times New Roman" w:cs="Times New Roman"/>
          <w:sz w:val="28"/>
          <w:szCs w:val="28"/>
        </w:rPr>
        <w:t>н</w:t>
      </w:r>
      <w:r w:rsidR="00293D44">
        <w:rPr>
          <w:rFonts w:ascii="Times New Roman" w:hAnsi="Times New Roman" w:cs="Times New Roman"/>
          <w:sz w:val="28"/>
          <w:szCs w:val="28"/>
        </w:rPr>
        <w:t>ой</w:t>
      </w:r>
      <w:r w:rsidR="003D2532">
        <w:rPr>
          <w:rFonts w:ascii="Times New Roman" w:hAnsi="Times New Roman" w:cs="Times New Roman"/>
          <w:sz w:val="28"/>
          <w:szCs w:val="28"/>
        </w:rPr>
        <w:t xml:space="preserve"> </w:t>
      </w:r>
      <w:r w:rsidR="00BA4A3B" w:rsidRPr="00644A06">
        <w:rPr>
          <w:rFonts w:ascii="Times New Roman" w:hAnsi="Times New Roman" w:cs="Times New Roman"/>
          <w:sz w:val="28"/>
          <w:szCs w:val="28"/>
        </w:rPr>
        <w:t>абзацем первым настоящего пункта</w:t>
      </w:r>
      <w:r w:rsidR="003026FC">
        <w:rPr>
          <w:rFonts w:ascii="Times New Roman" w:hAnsi="Times New Roman" w:cs="Times New Roman"/>
          <w:sz w:val="28"/>
          <w:szCs w:val="28"/>
        </w:rPr>
        <w:t>,</w:t>
      </w:r>
      <w:r w:rsidR="00BA4A3B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BA4A3B" w:rsidRPr="00BA6250">
        <w:rPr>
          <w:rFonts w:ascii="Times New Roman" w:hAnsi="Times New Roman" w:cs="Times New Roman"/>
          <w:sz w:val="28"/>
          <w:szCs w:val="28"/>
        </w:rPr>
        <w:t>одновременно с раскрытием им информации.</w:t>
      </w:r>
    </w:p>
    <w:p w14:paraId="69D89F83" w14:textId="5B68CCB4" w:rsidR="00AA4FCC" w:rsidRPr="00644A06" w:rsidRDefault="00BB09BD" w:rsidP="0020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4A06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 в области государственного регулирования тарифов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4FCC" w:rsidRPr="00644A06">
        <w:rPr>
          <w:rFonts w:ascii="Times New Roman" w:hAnsi="Times New Roman" w:cs="Times New Roman"/>
          <w:sz w:val="28"/>
          <w:szCs w:val="28"/>
        </w:rPr>
        <w:t>проводит</w:t>
      </w:r>
      <w:r w:rsidR="003026FC">
        <w:rPr>
          <w:rFonts w:ascii="Times New Roman" w:hAnsi="Times New Roman" w:cs="Times New Roman"/>
          <w:sz w:val="28"/>
          <w:szCs w:val="28"/>
        </w:rPr>
        <w:t>ся</w:t>
      </w:r>
      <w:r w:rsidR="00AA4FCC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AF264B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="00AA4FCC" w:rsidRPr="00644A06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026FC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AF264B">
        <w:rPr>
          <w:rFonts w:ascii="Times New Roman" w:hAnsi="Times New Roman" w:cs="Times New Roman"/>
          <w:sz w:val="28"/>
          <w:szCs w:val="28"/>
        </w:rPr>
        <w:t>организаци</w:t>
      </w:r>
      <w:r w:rsidR="003026FC">
        <w:rPr>
          <w:rFonts w:ascii="Times New Roman" w:hAnsi="Times New Roman" w:cs="Times New Roman"/>
          <w:sz w:val="28"/>
          <w:szCs w:val="28"/>
        </w:rPr>
        <w:t>ями</w:t>
      </w:r>
      <w:r w:rsidR="00AF264B">
        <w:rPr>
          <w:rFonts w:ascii="Times New Roman" w:hAnsi="Times New Roman" w:cs="Times New Roman"/>
          <w:sz w:val="28"/>
          <w:szCs w:val="28"/>
        </w:rPr>
        <w:t xml:space="preserve"> </w:t>
      </w:r>
      <w:r w:rsidR="00AA4FCC" w:rsidRPr="00644A06">
        <w:rPr>
          <w:rFonts w:ascii="Times New Roman" w:hAnsi="Times New Roman" w:cs="Times New Roman"/>
          <w:sz w:val="28"/>
          <w:szCs w:val="28"/>
        </w:rPr>
        <w:t>требований настоящего документа за предыдущий квартал</w:t>
      </w:r>
      <w:r w:rsidR="002A13F4">
        <w:rPr>
          <w:rFonts w:ascii="Times New Roman" w:hAnsi="Times New Roman" w:cs="Times New Roman"/>
          <w:sz w:val="28"/>
          <w:szCs w:val="28"/>
        </w:rPr>
        <w:t>, р</w:t>
      </w:r>
      <w:r w:rsidR="001B4FCA" w:rsidRPr="00644A06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2A13F4">
        <w:rPr>
          <w:rFonts w:ascii="Times New Roman" w:hAnsi="Times New Roman" w:cs="Times New Roman"/>
          <w:sz w:val="28"/>
          <w:szCs w:val="28"/>
        </w:rPr>
        <w:t>которого</w:t>
      </w:r>
      <w:r w:rsidR="001B4FCA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2A13F4">
        <w:rPr>
          <w:rFonts w:ascii="Times New Roman" w:hAnsi="Times New Roman" w:cs="Times New Roman"/>
          <w:sz w:val="28"/>
          <w:szCs w:val="28"/>
        </w:rPr>
        <w:t>с</w:t>
      </w:r>
      <w:r w:rsidR="001B4FCA" w:rsidRPr="00644A06">
        <w:rPr>
          <w:rFonts w:ascii="Times New Roman" w:hAnsi="Times New Roman" w:cs="Times New Roman"/>
          <w:sz w:val="28"/>
          <w:szCs w:val="28"/>
        </w:rPr>
        <w:t xml:space="preserve"> разъяснения</w:t>
      </w:r>
      <w:r w:rsidR="002A13F4">
        <w:rPr>
          <w:rFonts w:ascii="Times New Roman" w:hAnsi="Times New Roman" w:cs="Times New Roman"/>
          <w:sz w:val="28"/>
          <w:szCs w:val="28"/>
        </w:rPr>
        <w:t>ми</w:t>
      </w:r>
      <w:r w:rsidR="001B4FCA" w:rsidRPr="00644A06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в сфере </w:t>
      </w:r>
      <w:r w:rsidR="001B4FCA" w:rsidRPr="00644A06">
        <w:rPr>
          <w:rFonts w:ascii="Times New Roman" w:hAnsi="Times New Roman" w:cs="Times New Roman"/>
          <w:sz w:val="28"/>
          <w:szCs w:val="28"/>
        </w:rPr>
        <w:lastRenderedPageBreak/>
        <w:t xml:space="preserve">стандартов раскрытия информации </w:t>
      </w:r>
      <w:r w:rsidR="00AA4FCC" w:rsidRPr="00644A06">
        <w:rPr>
          <w:rFonts w:ascii="Times New Roman" w:hAnsi="Times New Roman" w:cs="Times New Roman"/>
          <w:sz w:val="28"/>
          <w:szCs w:val="28"/>
        </w:rPr>
        <w:t>размеща</w:t>
      </w:r>
      <w:r w:rsidR="003026FC">
        <w:rPr>
          <w:rFonts w:ascii="Times New Roman" w:hAnsi="Times New Roman" w:cs="Times New Roman"/>
          <w:sz w:val="28"/>
          <w:szCs w:val="28"/>
        </w:rPr>
        <w:t>ю</w:t>
      </w:r>
      <w:r w:rsidR="00AA4FCC" w:rsidRPr="00644A06">
        <w:rPr>
          <w:rFonts w:ascii="Times New Roman" w:hAnsi="Times New Roman" w:cs="Times New Roman"/>
          <w:sz w:val="28"/>
          <w:szCs w:val="28"/>
        </w:rPr>
        <w:t>т</w:t>
      </w:r>
      <w:r w:rsidR="003026FC">
        <w:rPr>
          <w:rFonts w:ascii="Times New Roman" w:hAnsi="Times New Roman" w:cs="Times New Roman"/>
          <w:sz w:val="28"/>
          <w:szCs w:val="28"/>
        </w:rPr>
        <w:t>ся</w:t>
      </w:r>
      <w:r w:rsidR="00AA4FCC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9C71C0">
        <w:rPr>
          <w:rFonts w:ascii="Times New Roman" w:hAnsi="Times New Roman" w:cs="Times New Roman"/>
          <w:sz w:val="28"/>
          <w:szCs w:val="28"/>
        </w:rPr>
        <w:t>региональным органом регулиров</w:t>
      </w:r>
      <w:r w:rsidR="0006241B">
        <w:rPr>
          <w:rFonts w:ascii="Times New Roman" w:hAnsi="Times New Roman" w:cs="Times New Roman"/>
          <w:sz w:val="28"/>
          <w:szCs w:val="28"/>
        </w:rPr>
        <w:t>а</w:t>
      </w:r>
      <w:r w:rsidR="009C71C0">
        <w:rPr>
          <w:rFonts w:ascii="Times New Roman" w:hAnsi="Times New Roman" w:cs="Times New Roman"/>
          <w:sz w:val="28"/>
          <w:szCs w:val="28"/>
        </w:rPr>
        <w:t xml:space="preserve">ния </w:t>
      </w:r>
      <w:r w:rsidR="00AA4FCC" w:rsidRPr="00644A06">
        <w:rPr>
          <w:rFonts w:ascii="Times New Roman" w:hAnsi="Times New Roman" w:cs="Times New Roman"/>
          <w:sz w:val="28"/>
          <w:szCs w:val="28"/>
        </w:rPr>
        <w:t>в информационно-аналитической системе и на официальном сайте в сети «Интернет».</w:t>
      </w:r>
    </w:p>
    <w:p w14:paraId="366C5056" w14:textId="2551FD3E" w:rsidR="006658EB" w:rsidRPr="00644A06" w:rsidRDefault="00575A81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644A06">
        <w:rPr>
          <w:rFonts w:ascii="Times New Roman" w:hAnsi="Times New Roman" w:cs="Times New Roman"/>
          <w:sz w:val="28"/>
          <w:szCs w:val="28"/>
        </w:rPr>
        <w:t>6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Органом местного самоуправления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случае отсутствия такого сайта - на официальном сайте </w:t>
      </w:r>
      <w:r w:rsidR="00790088" w:rsidRPr="00644A06">
        <w:rPr>
          <w:rFonts w:ascii="Times New Roman" w:hAnsi="Times New Roman" w:cs="Times New Roman"/>
          <w:sz w:val="28"/>
          <w:szCs w:val="28"/>
        </w:rPr>
        <w:t xml:space="preserve">в сети "Интернет" </w:t>
      </w:r>
      <w:r w:rsidR="00790088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790088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658EB" w:rsidRPr="00644A06">
        <w:rPr>
          <w:rFonts w:ascii="Times New Roman" w:hAnsi="Times New Roman" w:cs="Times New Roman"/>
          <w:sz w:val="28"/>
          <w:szCs w:val="28"/>
        </w:rPr>
        <w:t>посредством передачи информации из информационно-аналитической системы с использованием единых форматов.</w:t>
      </w:r>
    </w:p>
    <w:p w14:paraId="28B7A31C" w14:textId="1F8A0039" w:rsidR="00F5672A" w:rsidRPr="00644A06" w:rsidRDefault="00A5221C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>
        <w:rPr>
          <w:rFonts w:ascii="Times New Roman" w:hAnsi="Times New Roman" w:cs="Times New Roman"/>
          <w:sz w:val="28"/>
          <w:szCs w:val="28"/>
        </w:rPr>
        <w:t>О</w:t>
      </w:r>
      <w:r w:rsidRPr="00A5221C">
        <w:rPr>
          <w:rFonts w:ascii="Times New Roman" w:hAnsi="Times New Roman" w:cs="Times New Roman"/>
          <w:sz w:val="28"/>
          <w:szCs w:val="28"/>
        </w:rPr>
        <w:t xml:space="preserve">рганом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A5221C">
        <w:rPr>
          <w:rFonts w:ascii="Times New Roman" w:hAnsi="Times New Roman" w:cs="Times New Roman"/>
          <w:sz w:val="28"/>
          <w:szCs w:val="28"/>
        </w:rPr>
        <w:t>посредством информационно-аналит</w:t>
      </w:r>
      <w:r w:rsidR="00EB5E04">
        <w:rPr>
          <w:rFonts w:ascii="Times New Roman" w:hAnsi="Times New Roman" w:cs="Times New Roman"/>
          <w:sz w:val="28"/>
          <w:szCs w:val="28"/>
        </w:rPr>
        <w:t>ической системы направляется в ф</w:t>
      </w:r>
      <w:r w:rsidRPr="00A5221C">
        <w:rPr>
          <w:rFonts w:ascii="Times New Roman" w:hAnsi="Times New Roman" w:cs="Times New Roman"/>
          <w:sz w:val="28"/>
          <w:szCs w:val="28"/>
        </w:rPr>
        <w:t xml:space="preserve">едеральный орган регулирования </w:t>
      </w:r>
      <w:r w:rsidR="00EB5E04">
        <w:rPr>
          <w:rFonts w:ascii="Times New Roman" w:hAnsi="Times New Roman" w:cs="Times New Roman"/>
          <w:sz w:val="28"/>
          <w:szCs w:val="28"/>
        </w:rPr>
        <w:t xml:space="preserve">и региональный орган регулирования </w:t>
      </w:r>
      <w:r w:rsidRPr="00A5221C">
        <w:rPr>
          <w:rFonts w:ascii="Times New Roman" w:hAnsi="Times New Roman" w:cs="Times New Roman"/>
          <w:sz w:val="28"/>
          <w:szCs w:val="28"/>
        </w:rPr>
        <w:t>уведомление о раскрытии информации, предусмотренной в соответствии с абзацем первым настоящего пункта, одновременно с раскрытием им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94436" w14:textId="77777777" w:rsidR="006658EB" w:rsidRPr="00644A06" w:rsidRDefault="00575A81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7</w:t>
      </w:r>
      <w:r w:rsidR="006658EB" w:rsidRPr="00644A06">
        <w:rPr>
          <w:rFonts w:ascii="Times New Roman" w:hAnsi="Times New Roman" w:cs="Times New Roman"/>
          <w:sz w:val="28"/>
          <w:szCs w:val="28"/>
        </w:rPr>
        <w:t>. Раскрываемая информация должна быть доступна в течение 5 лет.</w:t>
      </w:r>
    </w:p>
    <w:p w14:paraId="20BA99B2" w14:textId="2B50B4F9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644A06">
        <w:rPr>
          <w:rFonts w:ascii="Times New Roman" w:hAnsi="Times New Roman" w:cs="Times New Roman"/>
          <w:sz w:val="28"/>
          <w:szCs w:val="28"/>
        </w:rPr>
        <w:t xml:space="preserve">Размещение информации в информационно-аналитической системе осуществляется в соответствии с формами, утверждаемыми </w:t>
      </w:r>
      <w:r w:rsidR="00BB09BD">
        <w:rPr>
          <w:rFonts w:ascii="Times New Roman" w:hAnsi="Times New Roman" w:cs="Times New Roman"/>
          <w:sz w:val="28"/>
          <w:szCs w:val="28"/>
        </w:rPr>
        <w:t>ф</w:t>
      </w:r>
      <w:r w:rsidR="00BB09BD" w:rsidRPr="00644A06">
        <w:rPr>
          <w:rFonts w:ascii="Times New Roman" w:hAnsi="Times New Roman" w:cs="Times New Roman"/>
          <w:sz w:val="28"/>
          <w:szCs w:val="28"/>
        </w:rPr>
        <w:t>едеральны</w:t>
      </w:r>
      <w:r w:rsidR="00BB09BD">
        <w:rPr>
          <w:rFonts w:ascii="Times New Roman" w:hAnsi="Times New Roman" w:cs="Times New Roman"/>
          <w:sz w:val="28"/>
          <w:szCs w:val="28"/>
        </w:rPr>
        <w:t>м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B09BD">
        <w:rPr>
          <w:rFonts w:ascii="Times New Roman" w:hAnsi="Times New Roman" w:cs="Times New Roman"/>
          <w:sz w:val="28"/>
          <w:szCs w:val="28"/>
        </w:rPr>
        <w:t>ом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власти, уполномоченны</w:t>
      </w:r>
      <w:r w:rsidR="00BB09BD">
        <w:rPr>
          <w:rFonts w:ascii="Times New Roman" w:hAnsi="Times New Roman" w:cs="Times New Roman"/>
          <w:sz w:val="28"/>
          <w:szCs w:val="28"/>
        </w:rPr>
        <w:t>м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</w:t>
      </w:r>
      <w:r w:rsidR="004A6570">
        <w:rPr>
          <w:rFonts w:ascii="Times New Roman" w:hAnsi="Times New Roman" w:cs="Times New Roman"/>
          <w:sz w:val="28"/>
          <w:szCs w:val="28"/>
        </w:rPr>
        <w:t>.</w:t>
      </w:r>
    </w:p>
    <w:p w14:paraId="31A6FF7B" w14:textId="2B2FE742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Опубликование информации, размещаемой организациями в информационно-аналитической системе, на официальном сайте </w:t>
      </w:r>
      <w:r w:rsidR="0016458E">
        <w:rPr>
          <w:rFonts w:ascii="Times New Roman" w:hAnsi="Times New Roman" w:cs="Times New Roman"/>
          <w:sz w:val="28"/>
          <w:szCs w:val="28"/>
        </w:rPr>
        <w:t>ф</w:t>
      </w:r>
      <w:r w:rsidR="00A5221C">
        <w:rPr>
          <w:rFonts w:ascii="Times New Roman" w:hAnsi="Times New Roman" w:cs="Times New Roman"/>
          <w:sz w:val="28"/>
          <w:szCs w:val="28"/>
        </w:rPr>
        <w:t xml:space="preserve">едерального органа </w:t>
      </w:r>
      <w:r w:rsidR="00BB09BD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B09BD">
        <w:rPr>
          <w:rFonts w:ascii="Times New Roman" w:hAnsi="Times New Roman" w:cs="Times New Roman"/>
          <w:sz w:val="28"/>
          <w:szCs w:val="28"/>
        </w:rPr>
        <w:t>м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</w:t>
      </w:r>
      <w:r w:rsidR="00BB09BD">
        <w:rPr>
          <w:rFonts w:ascii="Times New Roman" w:hAnsi="Times New Roman" w:cs="Times New Roman"/>
          <w:sz w:val="28"/>
          <w:szCs w:val="28"/>
        </w:rPr>
        <w:t>.</w:t>
      </w:r>
      <w:r w:rsidRPr="00644A06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BB09BD">
        <w:rPr>
          <w:rFonts w:ascii="Times New Roman" w:hAnsi="Times New Roman" w:cs="Times New Roman"/>
          <w:sz w:val="28"/>
          <w:szCs w:val="28"/>
        </w:rPr>
        <w:t>о</w:t>
      </w:r>
      <w:r w:rsidR="00BB09BD" w:rsidRPr="00644A06">
        <w:rPr>
          <w:rFonts w:ascii="Times New Roman" w:hAnsi="Times New Roman" w:cs="Times New Roman"/>
          <w:sz w:val="28"/>
          <w:szCs w:val="28"/>
        </w:rPr>
        <w:t>рган</w:t>
      </w:r>
      <w:r w:rsidR="00BB09BD">
        <w:rPr>
          <w:rFonts w:ascii="Times New Roman" w:hAnsi="Times New Roman" w:cs="Times New Roman"/>
          <w:sz w:val="28"/>
          <w:szCs w:val="28"/>
        </w:rPr>
        <w:t>а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 w:rsidR="00BB09BD">
        <w:rPr>
          <w:rFonts w:ascii="Times New Roman" w:hAnsi="Times New Roman" w:cs="Times New Roman"/>
          <w:sz w:val="28"/>
          <w:szCs w:val="28"/>
        </w:rPr>
        <w:t>а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 в области государственного регулирования тарифов</w:t>
      </w:r>
      <w:r w:rsidR="00BB09BD">
        <w:rPr>
          <w:rFonts w:ascii="Times New Roman" w:hAnsi="Times New Roman" w:cs="Times New Roman"/>
          <w:sz w:val="28"/>
          <w:szCs w:val="28"/>
        </w:rPr>
        <w:t>,</w:t>
      </w:r>
      <w:r w:rsidRPr="00644A06">
        <w:rPr>
          <w:rFonts w:ascii="Times New Roman" w:hAnsi="Times New Roman" w:cs="Times New Roman"/>
          <w:sz w:val="28"/>
          <w:szCs w:val="28"/>
        </w:rPr>
        <w:t xml:space="preserve">, на официальном сайте органа местного самоуправления в сети "Интернет" осуществляется в </w:t>
      </w:r>
      <w:r w:rsidRPr="00697AFF">
        <w:rPr>
          <w:rFonts w:ascii="Times New Roman" w:hAnsi="Times New Roman" w:cs="Times New Roman"/>
          <w:sz w:val="28"/>
          <w:szCs w:val="28"/>
        </w:rPr>
        <w:t>соответствии с формами</w:t>
      </w:r>
      <w:r w:rsidRPr="00644A06">
        <w:rPr>
          <w:rFonts w:ascii="Times New Roman" w:hAnsi="Times New Roman" w:cs="Times New Roman"/>
          <w:sz w:val="28"/>
          <w:szCs w:val="28"/>
        </w:rPr>
        <w:t>, указанными в абзаце втором настоящего пункта.</w:t>
      </w:r>
    </w:p>
    <w:p w14:paraId="6EA3E5E7" w14:textId="556D0232" w:rsidR="006658EB" w:rsidRPr="00644A06" w:rsidRDefault="00575A81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8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</w:t>
      </w:r>
      <w:r w:rsidRPr="00644A06">
        <w:rPr>
          <w:rFonts w:ascii="Times New Roman" w:hAnsi="Times New Roman" w:cs="Times New Roman"/>
          <w:sz w:val="28"/>
          <w:szCs w:val="28"/>
        </w:rPr>
        <w:t>О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рганизации письменно сообщают по запросу потребителей адрес официального сайта в сети "Интернет", на котором </w:t>
      </w:r>
      <w:r w:rsidR="009B3646">
        <w:rPr>
          <w:rFonts w:ascii="Times New Roman" w:hAnsi="Times New Roman" w:cs="Times New Roman"/>
          <w:sz w:val="28"/>
          <w:szCs w:val="28"/>
        </w:rPr>
        <w:t>раскрыта</w:t>
      </w:r>
      <w:r w:rsidR="009B3646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информация.</w:t>
      </w:r>
    </w:p>
    <w:p w14:paraId="20B7AF0E" w14:textId="6EB5ED59" w:rsidR="00F5672A" w:rsidRPr="00644A06" w:rsidRDefault="00575A81" w:rsidP="0020569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7" w:name="P68"/>
      <w:bookmarkEnd w:id="7"/>
      <w:r w:rsidRPr="00644A06">
        <w:rPr>
          <w:rFonts w:ascii="Times New Roman" w:hAnsi="Times New Roman" w:cs="Times New Roman"/>
          <w:sz w:val="28"/>
          <w:szCs w:val="28"/>
        </w:rPr>
        <w:t>9</w:t>
      </w:r>
      <w:r w:rsidR="00F5672A" w:rsidRPr="00644A06">
        <w:rPr>
          <w:rFonts w:ascii="Times New Roman" w:hAnsi="Times New Roman" w:cs="Times New Roman"/>
          <w:sz w:val="28"/>
          <w:szCs w:val="28"/>
        </w:rPr>
        <w:t xml:space="preserve">. </w:t>
      </w:r>
      <w:r w:rsidRPr="00644A06">
        <w:rPr>
          <w:rFonts w:ascii="Times New Roman" w:hAnsi="Times New Roman" w:cs="Times New Roman"/>
          <w:sz w:val="28"/>
          <w:szCs w:val="28"/>
        </w:rPr>
        <w:t>О</w:t>
      </w:r>
      <w:r w:rsidR="00F5672A" w:rsidRPr="00644A06">
        <w:rPr>
          <w:rFonts w:ascii="Times New Roman" w:hAnsi="Times New Roman" w:cs="Times New Roman"/>
          <w:sz w:val="28"/>
          <w:szCs w:val="28"/>
        </w:rPr>
        <w:t xml:space="preserve">рганизации уведомляют </w:t>
      </w:r>
      <w:r w:rsidR="00F5672A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посредством </w:t>
      </w:r>
      <w:r w:rsidR="00F5672A" w:rsidRPr="00644A06">
        <w:rPr>
          <w:rFonts w:ascii="Times New Roman" w:hAnsi="Times New Roman" w:cs="Times New Roman"/>
          <w:sz w:val="28"/>
          <w:szCs w:val="28"/>
        </w:rPr>
        <w:t xml:space="preserve">информационно-аналитической системы </w:t>
      </w:r>
      <w:r w:rsidR="0016458E">
        <w:rPr>
          <w:rFonts w:ascii="Times New Roman" w:hAnsi="Times New Roman" w:cs="Times New Roman"/>
          <w:sz w:val="28"/>
          <w:szCs w:val="28"/>
        </w:rPr>
        <w:t>ф</w:t>
      </w:r>
      <w:r w:rsidR="00830A3B">
        <w:rPr>
          <w:rFonts w:ascii="Times New Roman" w:hAnsi="Times New Roman" w:cs="Times New Roman"/>
          <w:sz w:val="28"/>
          <w:szCs w:val="28"/>
        </w:rPr>
        <w:t xml:space="preserve">едеральный орган </w:t>
      </w:r>
      <w:r w:rsidR="00BB09BD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B09BD">
        <w:rPr>
          <w:rFonts w:ascii="Times New Roman" w:hAnsi="Times New Roman" w:cs="Times New Roman"/>
          <w:sz w:val="28"/>
          <w:szCs w:val="28"/>
        </w:rPr>
        <w:t>м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</w:t>
      </w:r>
      <w:r w:rsidR="00BB09BD">
        <w:rPr>
          <w:rFonts w:ascii="Times New Roman" w:hAnsi="Times New Roman" w:cs="Times New Roman"/>
          <w:sz w:val="28"/>
          <w:szCs w:val="28"/>
        </w:rPr>
        <w:t xml:space="preserve">, </w:t>
      </w:r>
      <w:r w:rsidR="00830A3B">
        <w:rPr>
          <w:rFonts w:ascii="Times New Roman" w:hAnsi="Times New Roman" w:cs="Times New Roman"/>
          <w:sz w:val="28"/>
          <w:szCs w:val="28"/>
        </w:rPr>
        <w:t xml:space="preserve">, </w:t>
      </w:r>
      <w:r w:rsidR="00BB09BD">
        <w:rPr>
          <w:rFonts w:ascii="Times New Roman" w:hAnsi="Times New Roman" w:cs="Times New Roman"/>
          <w:sz w:val="28"/>
          <w:szCs w:val="28"/>
        </w:rPr>
        <w:t>о</w:t>
      </w:r>
      <w:r w:rsidR="00BB09BD" w:rsidRPr="00644A06">
        <w:rPr>
          <w:rFonts w:ascii="Times New Roman" w:hAnsi="Times New Roman" w:cs="Times New Roman"/>
          <w:sz w:val="28"/>
          <w:szCs w:val="28"/>
        </w:rPr>
        <w:t>рган</w:t>
      </w:r>
      <w:r w:rsidR="00BB09BD">
        <w:rPr>
          <w:rFonts w:ascii="Times New Roman" w:hAnsi="Times New Roman" w:cs="Times New Roman"/>
          <w:sz w:val="28"/>
          <w:szCs w:val="28"/>
        </w:rPr>
        <w:t>а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 w:rsidR="00BB09BD">
        <w:rPr>
          <w:rFonts w:ascii="Times New Roman" w:hAnsi="Times New Roman" w:cs="Times New Roman"/>
          <w:sz w:val="28"/>
          <w:szCs w:val="28"/>
        </w:rPr>
        <w:t>а</w:t>
      </w:r>
      <w:r w:rsidR="00BB09BD"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 в области государственного регулирования тарифов</w:t>
      </w:r>
      <w:r w:rsidR="00BB09BD">
        <w:rPr>
          <w:rFonts w:ascii="Times New Roman" w:hAnsi="Times New Roman" w:cs="Times New Roman"/>
          <w:sz w:val="28"/>
          <w:szCs w:val="28"/>
        </w:rPr>
        <w:t>,</w:t>
      </w:r>
      <w:r w:rsidR="00F5672A" w:rsidRPr="00644A06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 о размещении </w:t>
      </w:r>
      <w:r w:rsidR="00FA60D2">
        <w:rPr>
          <w:rFonts w:ascii="Times New Roman" w:hAnsi="Times New Roman" w:cs="Times New Roman"/>
          <w:sz w:val="28"/>
          <w:szCs w:val="28"/>
        </w:rPr>
        <w:t xml:space="preserve">ими </w:t>
      </w:r>
      <w:r w:rsidR="00F5672A" w:rsidRPr="00644A06">
        <w:rPr>
          <w:rFonts w:ascii="Times New Roman" w:hAnsi="Times New Roman" w:cs="Times New Roman"/>
          <w:sz w:val="28"/>
          <w:szCs w:val="28"/>
        </w:rPr>
        <w:t>соответствующей информации в информационно-аналитической системе</w:t>
      </w:r>
      <w:r w:rsidR="00FA60D2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9B3646">
        <w:rPr>
          <w:rFonts w:ascii="Times New Roman" w:hAnsi="Times New Roman" w:cs="Times New Roman"/>
          <w:sz w:val="28"/>
          <w:szCs w:val="28"/>
        </w:rPr>
        <w:t xml:space="preserve">размещением </w:t>
      </w:r>
      <w:r w:rsidR="00FA60D2">
        <w:rPr>
          <w:rFonts w:ascii="Times New Roman" w:hAnsi="Times New Roman" w:cs="Times New Roman"/>
          <w:sz w:val="28"/>
          <w:szCs w:val="28"/>
        </w:rPr>
        <w:t>информации</w:t>
      </w:r>
      <w:r w:rsidR="0006241B">
        <w:rPr>
          <w:rFonts w:ascii="Times New Roman" w:hAnsi="Times New Roman" w:cs="Times New Roman"/>
          <w:sz w:val="28"/>
          <w:szCs w:val="28"/>
        </w:rPr>
        <w:t>.</w:t>
      </w:r>
    </w:p>
    <w:p w14:paraId="5CBCEBC8" w14:textId="7799B775" w:rsidR="006658EB" w:rsidRPr="00644A06" w:rsidRDefault="007B669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1</w:t>
      </w:r>
      <w:r w:rsidR="0006241B">
        <w:rPr>
          <w:rFonts w:ascii="Times New Roman" w:hAnsi="Times New Roman" w:cs="Times New Roman"/>
          <w:sz w:val="28"/>
          <w:szCs w:val="28"/>
        </w:rPr>
        <w:t>0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</w:t>
      </w:r>
      <w:r w:rsidR="00435BD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30 календарных дней со дня изменения информации. </w:t>
      </w:r>
    </w:p>
    <w:p w14:paraId="56AE3D7C" w14:textId="3CA84F4C" w:rsidR="006658EB" w:rsidRPr="00644A06" w:rsidRDefault="007B669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1</w:t>
      </w:r>
      <w:r w:rsidR="0006241B">
        <w:rPr>
          <w:rFonts w:ascii="Times New Roman" w:hAnsi="Times New Roman" w:cs="Times New Roman"/>
          <w:sz w:val="28"/>
          <w:szCs w:val="28"/>
        </w:rPr>
        <w:t>1</w:t>
      </w:r>
      <w:r w:rsidR="006658EB" w:rsidRPr="00644A06">
        <w:rPr>
          <w:rFonts w:ascii="Times New Roman" w:hAnsi="Times New Roman" w:cs="Times New Roman"/>
          <w:sz w:val="28"/>
          <w:szCs w:val="28"/>
        </w:rPr>
        <w:t>. В случае если организация осуществляет несколько видов деятельности, информация о которых подлежит раскрытию в соответствии с настоящим документом, информация по каждому виду деятельности раскрывается отдельно.</w:t>
      </w:r>
    </w:p>
    <w:p w14:paraId="7579921D" w14:textId="7DCE26D9" w:rsidR="006658EB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58EB" w:rsidRPr="00644A06">
        <w:rPr>
          <w:rFonts w:ascii="Times New Roman" w:hAnsi="Times New Roman" w:cs="Times New Roman"/>
          <w:sz w:val="28"/>
          <w:szCs w:val="28"/>
        </w:rPr>
        <w:t>. Перечень информации, подлежащей раскрытию в соответствии с настоящим документом, является исчерпывающим.</w:t>
      </w:r>
    </w:p>
    <w:p w14:paraId="53E75B18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9E8B99" w14:textId="668CC0E0" w:rsidR="006658EB" w:rsidRPr="00644A06" w:rsidRDefault="006658EB" w:rsidP="0020569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II. </w:t>
      </w:r>
      <w:r w:rsidR="0016344B" w:rsidRPr="0016344B">
        <w:rPr>
          <w:rFonts w:ascii="Times New Roman" w:hAnsi="Times New Roman" w:cs="Times New Roman"/>
          <w:sz w:val="28"/>
          <w:szCs w:val="28"/>
        </w:rPr>
        <w:t>Стандарты раскрытия информации в области обращения с твердыми коммунальными отходам</w:t>
      </w:r>
      <w:r w:rsidR="001634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E4B4A" w14:textId="61CBCFC0" w:rsidR="006658EB" w:rsidRPr="00644A06" w:rsidRDefault="006658EB" w:rsidP="002056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организациями</w:t>
      </w:r>
    </w:p>
    <w:p w14:paraId="1A7B4681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C76A5" w14:textId="44866F94" w:rsidR="00FF43E9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F43E9" w:rsidRPr="00644A06">
        <w:rPr>
          <w:rFonts w:ascii="Times New Roman" w:hAnsi="Times New Roman" w:cs="Times New Roman"/>
          <w:sz w:val="28"/>
          <w:szCs w:val="28"/>
        </w:rPr>
        <w:t xml:space="preserve">Организацией подлежит раскрытию </w:t>
      </w:r>
      <w:r w:rsidR="0016344B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FF43E9" w:rsidRPr="00644A06">
        <w:rPr>
          <w:rFonts w:ascii="Times New Roman" w:hAnsi="Times New Roman" w:cs="Times New Roman"/>
          <w:sz w:val="28"/>
          <w:szCs w:val="28"/>
        </w:rPr>
        <w:t>информация:</w:t>
      </w:r>
    </w:p>
    <w:p w14:paraId="3E7038C3" w14:textId="0A8F8783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а) об организации (общая информация);</w:t>
      </w:r>
    </w:p>
    <w:p w14:paraId="723E59BE" w14:textId="2460FE6F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б) о предельных тарифах в области обращения с твердыми коммунальными отходами (в случае, если организация является регулируемой);</w:t>
      </w:r>
    </w:p>
    <w:p w14:paraId="5D05C41C" w14:textId="3F4E6B15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в) об основных показателях финансово-хозяйственной деятельности организации (в части регулируемой деятельности, а также в отношении деятельности по транспортированию твердых коммунальных отходов) за год;</w:t>
      </w:r>
    </w:p>
    <w:p w14:paraId="41414A34" w14:textId="3E6ECAD6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г) об инвестиционных программах организации и отчетах об их реализации;</w:t>
      </w:r>
    </w:p>
    <w:p w14:paraId="00C8732D" w14:textId="77777777" w:rsidR="00FF43E9" w:rsidRPr="00644A06" w:rsidRDefault="00FF43E9" w:rsidP="0020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д) об условиях, на которых осуществляется оказание услуг;</w:t>
      </w:r>
    </w:p>
    <w:p w14:paraId="647BE785" w14:textId="77777777" w:rsidR="006A4497" w:rsidRPr="00333372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е) </w:t>
      </w:r>
      <w:r w:rsidR="006A4497" w:rsidRPr="00333372">
        <w:rPr>
          <w:rFonts w:ascii="Times New Roman" w:hAnsi="Times New Roman" w:cs="Times New Roman"/>
          <w:sz w:val="28"/>
          <w:szCs w:val="28"/>
        </w:rPr>
        <w:t>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организацией;</w:t>
      </w:r>
    </w:p>
    <w:p w14:paraId="24F7475D" w14:textId="6084A7B7" w:rsidR="00FF43E9" w:rsidRPr="00644A06" w:rsidRDefault="006A4497" w:rsidP="002056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FF43E9" w:rsidRPr="00644A06">
        <w:rPr>
          <w:rFonts w:ascii="Times New Roman" w:hAnsi="Times New Roman" w:cs="Times New Roman"/>
          <w:sz w:val="28"/>
          <w:szCs w:val="28"/>
        </w:rPr>
        <w:t>о предложении организации об установлении предельных тарифов в области обращения с твердыми коммунальными отходами (в случае, если организация является регулируемой);</w:t>
      </w:r>
    </w:p>
    <w:p w14:paraId="3D796F3D" w14:textId="27C3BA88" w:rsidR="006658EB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>
        <w:rPr>
          <w:rFonts w:ascii="Times New Roman" w:hAnsi="Times New Roman" w:cs="Times New Roman"/>
          <w:sz w:val="28"/>
          <w:szCs w:val="28"/>
        </w:rPr>
        <w:t>14.</w:t>
      </w:r>
      <w:r w:rsidR="007B6696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В рамках общей информации о</w:t>
      </w:r>
      <w:r w:rsidR="007B6696" w:rsidRPr="00644A06">
        <w:rPr>
          <w:rFonts w:ascii="Times New Roman" w:hAnsi="Times New Roman" w:cs="Times New Roman"/>
          <w:sz w:val="28"/>
          <w:szCs w:val="28"/>
        </w:rPr>
        <w:t>б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организации раскрытию подлежат следующие сведения:</w:t>
      </w:r>
    </w:p>
    <w:p w14:paraId="76AD3BD4" w14:textId="486087F8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а) фирменное наименование юридического лица (согласно уставу организации), фамилия, имя и отчество</w:t>
      </w:r>
      <w:r w:rsidR="00FF5CA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644A06">
        <w:rPr>
          <w:rFonts w:ascii="Times New Roman" w:hAnsi="Times New Roman" w:cs="Times New Roman"/>
          <w:sz w:val="28"/>
          <w:szCs w:val="28"/>
        </w:rPr>
        <w:t xml:space="preserve"> руководителя организации (индивидуального предпринимателя);</w:t>
      </w:r>
    </w:p>
    <w:p w14:paraId="6EDD333E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(индивидуального предпринимателя);</w:t>
      </w:r>
    </w:p>
    <w:p w14:paraId="3703BBD9" w14:textId="74734CE4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в) почтовый адрес, адрес местонахождения органов управления организации, контактные телефоны, а также (при наличии) официальный сайт в сети "Интернет" и адрес электронной почты;</w:t>
      </w:r>
    </w:p>
    <w:p w14:paraId="254A4415" w14:textId="2A47909D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г) режим работы организации;</w:t>
      </w:r>
    </w:p>
    <w:p w14:paraId="2D22A1B6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д) регулируемый вид деятельности;</w:t>
      </w:r>
    </w:p>
    <w:p w14:paraId="24A292EB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е) виды объектов, используемых для оказания регулируемых услуг в </w:t>
      </w:r>
      <w:r w:rsidRPr="00644A06">
        <w:rPr>
          <w:rFonts w:ascii="Times New Roman" w:hAnsi="Times New Roman" w:cs="Times New Roman"/>
          <w:sz w:val="28"/>
          <w:szCs w:val="28"/>
        </w:rPr>
        <w:lastRenderedPageBreak/>
        <w:t>области обращения с твердыми коммунальными отходами, и их количество.</w:t>
      </w:r>
    </w:p>
    <w:p w14:paraId="0BEB0602" w14:textId="77777777" w:rsidR="003B03D1" w:rsidRPr="00644A06" w:rsidRDefault="003B03D1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ж) о наличии </w:t>
      </w:r>
      <w:r w:rsidR="00AE67F3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или отсутствии </w:t>
      </w:r>
      <w:r w:rsidRPr="00644A06">
        <w:rPr>
          <w:rStyle w:val="pt-a0"/>
          <w:rFonts w:ascii="Times New Roman" w:hAnsi="Times New Roman" w:cs="Times New Roman"/>
          <w:sz w:val="28"/>
          <w:szCs w:val="28"/>
        </w:rPr>
        <w:t>утвержденной в установленном порядке инвестиционной программы.</w:t>
      </w:r>
    </w:p>
    <w:p w14:paraId="52523CE3" w14:textId="5E81F286" w:rsidR="006658EB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1"/>
      <w:bookmarkEnd w:id="9"/>
      <w:r>
        <w:rPr>
          <w:rFonts w:ascii="Times New Roman" w:hAnsi="Times New Roman" w:cs="Times New Roman"/>
          <w:sz w:val="28"/>
          <w:szCs w:val="28"/>
        </w:rPr>
        <w:t>15.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Информация о предельных тарифах в области обращения с твердыми коммунальными отходами содержит сведения об </w:t>
      </w:r>
      <w:r w:rsidR="002A13F4">
        <w:rPr>
          <w:rFonts w:ascii="Times New Roman" w:hAnsi="Times New Roman" w:cs="Times New Roman"/>
          <w:sz w:val="28"/>
          <w:szCs w:val="28"/>
        </w:rPr>
        <w:t>установленных</w:t>
      </w:r>
      <w:r w:rsidR="002A13F4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предельных тарифах на услуги по обработке, обезвреживанию</w:t>
      </w:r>
      <w:r w:rsidR="00FF43E9" w:rsidRPr="00644A06">
        <w:rPr>
          <w:rFonts w:ascii="Times New Roman" w:hAnsi="Times New Roman" w:cs="Times New Roman"/>
          <w:b/>
          <w:sz w:val="28"/>
          <w:szCs w:val="28"/>
        </w:rPr>
        <w:t>,</w:t>
      </w:r>
      <w:r w:rsidR="00FF43E9" w:rsidRPr="00644A06">
        <w:rPr>
          <w:rFonts w:ascii="Times New Roman" w:hAnsi="Times New Roman" w:cs="Times New Roman"/>
          <w:sz w:val="28"/>
          <w:szCs w:val="28"/>
        </w:rPr>
        <w:t xml:space="preserve"> энергетической утилизации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и захоронению твердых коммунальных отходов, едином тарифе на услугу регионального оператора по обращению с твердыми коммунальными отходами.</w:t>
      </w:r>
    </w:p>
    <w:p w14:paraId="37F6B937" w14:textId="5A75D86B" w:rsidR="006658EB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В отношении сведений, предусмотренных пунктом </w:t>
      </w:r>
      <w:r w:rsidR="007B6696" w:rsidRPr="00644A06">
        <w:rPr>
          <w:rFonts w:ascii="Times New Roman" w:hAnsi="Times New Roman" w:cs="Times New Roman"/>
          <w:sz w:val="28"/>
          <w:szCs w:val="28"/>
        </w:rPr>
        <w:t>1</w:t>
      </w:r>
      <w:r w:rsidR="00A974D5">
        <w:rPr>
          <w:rFonts w:ascii="Times New Roman" w:hAnsi="Times New Roman" w:cs="Times New Roman"/>
          <w:sz w:val="28"/>
          <w:szCs w:val="28"/>
        </w:rPr>
        <w:t>5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настоящего документа, указывается </w:t>
      </w:r>
      <w:r w:rsidR="001B58F7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6658EB" w:rsidRPr="00644A06">
        <w:rPr>
          <w:rFonts w:ascii="Times New Roman" w:hAnsi="Times New Roman" w:cs="Times New Roman"/>
          <w:sz w:val="28"/>
          <w:szCs w:val="28"/>
        </w:rPr>
        <w:t>информация:</w:t>
      </w:r>
    </w:p>
    <w:p w14:paraId="0F2C4A46" w14:textId="3A41F66A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а) о наименовании органа исполнительной власти субъекта Российской Федерации, уполномоченного в области государственного регулирования тарифов, или органа местного самоуправления, принявшего решение об </w:t>
      </w:r>
      <w:r w:rsidR="002A13F4">
        <w:rPr>
          <w:rFonts w:ascii="Times New Roman" w:hAnsi="Times New Roman" w:cs="Times New Roman"/>
          <w:sz w:val="28"/>
          <w:szCs w:val="28"/>
        </w:rPr>
        <w:t>установлении</w:t>
      </w:r>
      <w:r w:rsidR="002A13F4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Pr="00644A06">
        <w:rPr>
          <w:rFonts w:ascii="Times New Roman" w:hAnsi="Times New Roman" w:cs="Times New Roman"/>
          <w:sz w:val="28"/>
          <w:szCs w:val="28"/>
        </w:rPr>
        <w:t>предельных тарифов;</w:t>
      </w:r>
    </w:p>
    <w:p w14:paraId="312A2A5C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б) о реквизитах (дата и номер) такого решения;</w:t>
      </w:r>
    </w:p>
    <w:p w14:paraId="39A7D77A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в) о величине установленного предельного тарифа;</w:t>
      </w:r>
    </w:p>
    <w:p w14:paraId="770224CE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г) о сроке действия предельного тарифа;</w:t>
      </w:r>
    </w:p>
    <w:p w14:paraId="284AE999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д) об установленных долгосрочных параметрах регулирования (в случае, если их установление предусмотрено выбранным методом регулирования);</w:t>
      </w:r>
    </w:p>
    <w:p w14:paraId="5CF068AC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е) об объеме (о массе) твердых коммунальных отходов, принятом в расчет при установлении предельных тарифов;</w:t>
      </w:r>
    </w:p>
    <w:p w14:paraId="0DEC8360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ж) об источнике официального опубликования решения.</w:t>
      </w:r>
    </w:p>
    <w:p w14:paraId="4578BB23" w14:textId="7A050D7E" w:rsidR="006658EB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1"/>
      <w:bookmarkEnd w:id="10"/>
      <w:r>
        <w:rPr>
          <w:rFonts w:ascii="Times New Roman" w:hAnsi="Times New Roman" w:cs="Times New Roman"/>
          <w:sz w:val="28"/>
          <w:szCs w:val="28"/>
        </w:rPr>
        <w:t>17.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Информация об основных показателях финансово-хозяйственной деятельности организации (в части регулируемой деятельности) содержит сведения:</w:t>
      </w:r>
    </w:p>
    <w:p w14:paraId="43B00F92" w14:textId="0659B5A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а) о выручке от регулируемой деятельности (тыс. рублей) с разбивкой по видам деятельности;</w:t>
      </w:r>
    </w:p>
    <w:p w14:paraId="5452366B" w14:textId="66074C7C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б) о себестоимости оказываемых услуг </w:t>
      </w:r>
      <w:r w:rsidR="00431A5C" w:rsidRPr="00644A06">
        <w:rPr>
          <w:rFonts w:ascii="Times New Roman" w:hAnsi="Times New Roman" w:cs="Times New Roman"/>
          <w:sz w:val="28"/>
          <w:szCs w:val="28"/>
        </w:rPr>
        <w:t>с разбивкой по видам деятельности</w:t>
      </w:r>
      <w:r w:rsidRPr="00644A06">
        <w:rPr>
          <w:rFonts w:ascii="Times New Roman" w:hAnsi="Times New Roman" w:cs="Times New Roman"/>
          <w:sz w:val="28"/>
          <w:szCs w:val="28"/>
        </w:rPr>
        <w:t xml:space="preserve"> (тыс. рублей), включающей:</w:t>
      </w:r>
    </w:p>
    <w:p w14:paraId="70FE93AA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производственные расходы, в том числе расходы на оплату труда и отчисления на социальные нужды;</w:t>
      </w:r>
    </w:p>
    <w:p w14:paraId="7173D711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ремонтные расходы, включая расходы на текущий и капитальный ремонт;</w:t>
      </w:r>
    </w:p>
    <w:p w14:paraId="040EA030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административные расходы, в том числе расходы на оплату труда и отчисления на социальные нужды;</w:t>
      </w:r>
    </w:p>
    <w:p w14:paraId="40241267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амортизацию основных средств и нематериальных активов;</w:t>
      </w:r>
    </w:p>
    <w:p w14:paraId="42E2BF67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арендную плату, лизинговые платежи, концессионную плату;</w:t>
      </w:r>
    </w:p>
    <w:p w14:paraId="0FD59EEC" w14:textId="1486F7F0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прочие расходы,</w:t>
      </w:r>
      <w:r w:rsidR="00431A5C">
        <w:rPr>
          <w:rFonts w:ascii="Times New Roman" w:hAnsi="Times New Roman" w:cs="Times New Roman"/>
          <w:sz w:val="28"/>
          <w:szCs w:val="28"/>
        </w:rPr>
        <w:t xml:space="preserve"> (</w:t>
      </w:r>
      <w:r w:rsidR="00431A5C" w:rsidRPr="00644A06">
        <w:rPr>
          <w:rFonts w:ascii="Times New Roman" w:hAnsi="Times New Roman" w:cs="Times New Roman"/>
          <w:sz w:val="28"/>
          <w:szCs w:val="28"/>
        </w:rPr>
        <w:t>в части регулируемой деятельности</w:t>
      </w:r>
      <w:r w:rsidR="00431A5C">
        <w:rPr>
          <w:rFonts w:ascii="Times New Roman" w:hAnsi="Times New Roman" w:cs="Times New Roman"/>
          <w:sz w:val="28"/>
          <w:szCs w:val="28"/>
        </w:rPr>
        <w:t xml:space="preserve"> указываются прочие расходы,</w:t>
      </w:r>
      <w:r w:rsidRPr="00644A06">
        <w:rPr>
          <w:rFonts w:ascii="Times New Roman" w:hAnsi="Times New Roman" w:cs="Times New Roman"/>
          <w:sz w:val="28"/>
          <w:szCs w:val="28"/>
        </w:rPr>
        <w:t xml:space="preserve"> которые подлежат отнесению на регулируемые виды деятельности в соответствии с основами ценообразования в сфере обращения с твердыми коммунальными отходами, утверждаемыми Правительством </w:t>
      </w:r>
      <w:r w:rsidRPr="00644A0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431A5C">
        <w:rPr>
          <w:rFonts w:ascii="Times New Roman" w:hAnsi="Times New Roman" w:cs="Times New Roman"/>
          <w:sz w:val="28"/>
          <w:szCs w:val="28"/>
        </w:rPr>
        <w:t>)</w:t>
      </w:r>
      <w:r w:rsidRPr="00644A06">
        <w:rPr>
          <w:rFonts w:ascii="Times New Roman" w:hAnsi="Times New Roman" w:cs="Times New Roman"/>
          <w:sz w:val="28"/>
          <w:szCs w:val="28"/>
        </w:rPr>
        <w:t>;</w:t>
      </w:r>
    </w:p>
    <w:p w14:paraId="113E88AC" w14:textId="1CEE397F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в) о чистой прибыли </w:t>
      </w:r>
      <w:r w:rsidR="00431A5C" w:rsidRPr="00644A06">
        <w:rPr>
          <w:rFonts w:ascii="Times New Roman" w:hAnsi="Times New Roman" w:cs="Times New Roman"/>
          <w:sz w:val="28"/>
          <w:szCs w:val="28"/>
        </w:rPr>
        <w:t xml:space="preserve">с разбивкой по </w:t>
      </w:r>
      <w:r w:rsidRPr="00644A06">
        <w:rPr>
          <w:rFonts w:ascii="Times New Roman" w:hAnsi="Times New Roman" w:cs="Times New Roman"/>
          <w:sz w:val="28"/>
          <w:szCs w:val="28"/>
        </w:rPr>
        <w:t>вид</w:t>
      </w:r>
      <w:r w:rsidR="00DE3A86">
        <w:rPr>
          <w:rFonts w:ascii="Times New Roman" w:hAnsi="Times New Roman" w:cs="Times New Roman"/>
          <w:sz w:val="28"/>
          <w:szCs w:val="28"/>
        </w:rPr>
        <w:t>ам</w:t>
      </w:r>
      <w:r w:rsidRPr="00644A06">
        <w:rPr>
          <w:rFonts w:ascii="Times New Roman" w:hAnsi="Times New Roman" w:cs="Times New Roman"/>
          <w:sz w:val="28"/>
          <w:szCs w:val="28"/>
        </w:rPr>
        <w:t xml:space="preserve"> деятельности с указанием размера ее расходования на финансирование мероприятий, предусмотренных инвестиционной программой организации (тыс. рублей);</w:t>
      </w:r>
    </w:p>
    <w:p w14:paraId="270DE628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г) об изменении стоимости основных фондов, в том числе за счет их ввода (вывода) в эксплуатацию, переоценки (тыс. рублей);</w:t>
      </w:r>
    </w:p>
    <w:p w14:paraId="5B4364CC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д) о годовой бухгалтерской отчетности, включая бухгалтерский баланс и приложения к нему в соответствии с законодательством Российской Федерации о бухгалтерском учете (раскрывается организациями, выручка от регулируемой деятельности которых превышает 80 процентов совокупной выручки за отчетный год);</w:t>
      </w:r>
    </w:p>
    <w:p w14:paraId="437EBEE6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е) об объеме и (или) о массе принятых твердых коммунальных отходов (тыс. куб. метров в год, тонн в год);</w:t>
      </w:r>
    </w:p>
    <w:p w14:paraId="706E60C2" w14:textId="77777777" w:rsidR="00FF43E9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ж) о среднесписочной численности основного персонала (человек).</w:t>
      </w:r>
    </w:p>
    <w:p w14:paraId="5582DF32" w14:textId="796D4447" w:rsidR="00FF43E9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FF43E9" w:rsidRPr="00644A06">
        <w:rPr>
          <w:rFonts w:ascii="Times New Roman" w:hAnsi="Times New Roman" w:cs="Times New Roman"/>
          <w:sz w:val="28"/>
          <w:szCs w:val="28"/>
        </w:rPr>
        <w:t xml:space="preserve"> Информация об основных показателях финансово-хозяйственной деятельности организации, осуществляющей деятельность по транспортированию твердых коммунальных отходов, содержит следующие сведения:</w:t>
      </w:r>
    </w:p>
    <w:p w14:paraId="18B97096" w14:textId="358F75BF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а) о выручке от деятельности (тыс. рублей);</w:t>
      </w:r>
    </w:p>
    <w:p w14:paraId="1D20E1CB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б) о себестоимости оказываемых услуг по транспортированию твердых коммунальных отходов (тыс. рублей), включающей:</w:t>
      </w:r>
    </w:p>
    <w:p w14:paraId="1182DE2C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оплату труда и отчисления на социальные нужды;</w:t>
      </w:r>
    </w:p>
    <w:p w14:paraId="64920504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топливо и горюче-смазочные материалы для транспортных средств, используемых для транспортирования твердых коммунальных отходов;</w:t>
      </w:r>
    </w:p>
    <w:p w14:paraId="50D74BC9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сырье и материалы для текущего технического обслуживания транспортных средств, используемых для транспортирования твердых коммунальных отходов;</w:t>
      </w:r>
    </w:p>
    <w:p w14:paraId="6E8335FC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ремонтные расходы и расходы на техническое обслуживание в отношении транспортных средств, используемых для транспортирования твердых коммунальных отходов (за исключением расходов, указанных в абзаце четвертом настоящего подпункта);</w:t>
      </w:r>
    </w:p>
    <w:p w14:paraId="3ABAE7D4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амортизацию транспортных средств, используемых для транспортирования твердых коммунальных отходов;</w:t>
      </w:r>
    </w:p>
    <w:p w14:paraId="2F5C7D6B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расходы на арендную плату и лизинговые платежи в отношении транспортных средств, используемых для транспортирования твердых коммунальных отходов;</w:t>
      </w:r>
    </w:p>
    <w:p w14:paraId="0A443DB4" w14:textId="0FD3446F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прочие производственные расходы</w:t>
      </w:r>
      <w:r w:rsidR="00431A5C">
        <w:rPr>
          <w:rFonts w:ascii="Times New Roman" w:hAnsi="Times New Roman" w:cs="Times New Roman"/>
          <w:sz w:val="28"/>
          <w:szCs w:val="28"/>
        </w:rPr>
        <w:t xml:space="preserve"> с их расшифровкой</w:t>
      </w:r>
      <w:r w:rsidRPr="00644A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FFCEF8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административные расходы (за исключением расходов, предусмотренных абзацами вторым и десятым настоящего подпункта);</w:t>
      </w:r>
    </w:p>
    <w:p w14:paraId="4EB40338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расходы, связанные с оплатой налогов, сборов и других обязательных платежей (в том числе с обязательным страхованием гражданской ответственности владельцев транспортных средств, оснащением и обеспечением функционирования аппаратуры спутниковой навигации </w:t>
      </w:r>
      <w:r w:rsidRPr="00644A06">
        <w:rPr>
          <w:rFonts w:ascii="Times New Roman" w:hAnsi="Times New Roman" w:cs="Times New Roman"/>
          <w:sz w:val="28"/>
          <w:szCs w:val="28"/>
        </w:rPr>
        <w:lastRenderedPageBreak/>
        <w:t>ГЛОНАСС или ГЛОНАСС/</w:t>
      </w:r>
      <w:r w:rsidRPr="00644A06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644A06">
        <w:rPr>
          <w:rFonts w:ascii="Times New Roman" w:hAnsi="Times New Roman" w:cs="Times New Roman"/>
          <w:sz w:val="28"/>
          <w:szCs w:val="28"/>
        </w:rPr>
        <w:t>);</w:t>
      </w:r>
    </w:p>
    <w:p w14:paraId="6AEC5063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в) о чистой прибыли в отношении деятельности по транспортированию твердых коммунальных отходов (тыс. рублей);</w:t>
      </w:r>
    </w:p>
    <w:p w14:paraId="06D4C607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г) об изменении стоимости основных фондов (транспортных средств, используемых для транспортирования твердых коммунальных отходов), в том числе за счет переоценки (тыс. рублей);</w:t>
      </w:r>
    </w:p>
    <w:p w14:paraId="2BBDA8ED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д) о годовой бухгалтерской отчетности, включая бухгалтерский баланс и приложения к нему в соответствии с законодательством Российской Федерации о бухгалтерском учете (раскрывается организациями, выручка от деятельности по транспортированию твердых коммунальных отходов которых превышает 80 процентов совокупной выручки за отчетный год);</w:t>
      </w:r>
    </w:p>
    <w:p w14:paraId="26065049" w14:textId="77777777" w:rsidR="00FF43E9" w:rsidRPr="00644A06" w:rsidRDefault="00FF43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е) об объеме и (или) о массе принятых для транспортирования твердых коммунальных отходов (тыс. куб. метров в год, тонн в год).</w:t>
      </w:r>
    </w:p>
    <w:p w14:paraId="5B42BF3C" w14:textId="6FE14AD7" w:rsidR="006658EB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658EB" w:rsidRPr="00644A06">
        <w:rPr>
          <w:rFonts w:ascii="Times New Roman" w:hAnsi="Times New Roman" w:cs="Times New Roman"/>
          <w:sz w:val="28"/>
          <w:szCs w:val="28"/>
        </w:rPr>
        <w:t>. Информация об инвестиционных программах организации и отчетах об их реализации содержит копию утвержденной в установленном порядке инвестиционной программы, а также сведения:</w:t>
      </w:r>
    </w:p>
    <w:p w14:paraId="2AAF3BE9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6"/>
      <w:bookmarkEnd w:id="11"/>
      <w:r w:rsidRPr="00644A06">
        <w:rPr>
          <w:rFonts w:ascii="Times New Roman" w:hAnsi="Times New Roman" w:cs="Times New Roman"/>
          <w:sz w:val="28"/>
          <w:szCs w:val="28"/>
        </w:rPr>
        <w:t>а) о дате утверждения и цели инвестиционной программы;</w:t>
      </w:r>
    </w:p>
    <w:p w14:paraId="1F9A2EB1" w14:textId="77777777" w:rsidR="002E367B" w:rsidRPr="00644A06" w:rsidRDefault="002E367B" w:rsidP="0020569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44A06">
        <w:rPr>
          <w:rStyle w:val="pt-a0"/>
          <w:rFonts w:ascii="Times New Roman" w:hAnsi="Times New Roman" w:cs="Times New Roman"/>
          <w:sz w:val="28"/>
          <w:szCs w:val="28"/>
        </w:rPr>
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</w:r>
    </w:p>
    <w:p w14:paraId="78FDF5FE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в) о сроках начала и окончания реализации инвестиционной программы;</w:t>
      </w:r>
    </w:p>
    <w:p w14:paraId="41D30C3B" w14:textId="3B642C35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9"/>
      <w:bookmarkEnd w:id="12"/>
      <w:r w:rsidRPr="00644A06">
        <w:rPr>
          <w:rFonts w:ascii="Times New Roman" w:hAnsi="Times New Roman" w:cs="Times New Roman"/>
          <w:sz w:val="28"/>
          <w:szCs w:val="28"/>
        </w:rPr>
        <w:t xml:space="preserve">г) о </w:t>
      </w:r>
      <w:r w:rsidR="007C7765" w:rsidRPr="00644A06">
        <w:rPr>
          <w:rStyle w:val="pt-a0"/>
          <w:rFonts w:ascii="Times New Roman" w:hAnsi="Times New Roman" w:cs="Times New Roman"/>
          <w:sz w:val="28"/>
          <w:szCs w:val="28"/>
        </w:rPr>
        <w:t>мероприятия</w:t>
      </w:r>
      <w:r w:rsidR="007C7765">
        <w:rPr>
          <w:rStyle w:val="pt-a0"/>
          <w:rFonts w:ascii="Times New Roman" w:hAnsi="Times New Roman" w:cs="Times New Roman"/>
          <w:sz w:val="28"/>
          <w:szCs w:val="28"/>
        </w:rPr>
        <w:t>х</w:t>
      </w:r>
      <w:r w:rsidR="007C7765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 и (или) группа</w:t>
      </w:r>
      <w:r w:rsidR="007C7765">
        <w:rPr>
          <w:rStyle w:val="pt-a0"/>
          <w:rFonts w:ascii="Times New Roman" w:hAnsi="Times New Roman" w:cs="Times New Roman"/>
          <w:sz w:val="28"/>
          <w:szCs w:val="28"/>
        </w:rPr>
        <w:t>х</w:t>
      </w:r>
      <w:r w:rsidR="007C7765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 мероприятий</w:t>
      </w:r>
      <w:r w:rsidR="00BA6250">
        <w:rPr>
          <w:rStyle w:val="pt-a0"/>
          <w:rFonts w:ascii="Times New Roman" w:hAnsi="Times New Roman" w:cs="Times New Roman"/>
          <w:sz w:val="28"/>
          <w:szCs w:val="28"/>
        </w:rPr>
        <w:t xml:space="preserve"> в соответствии с утвержденной инвестиционной программой</w:t>
      </w:r>
      <w:r w:rsidR="00CA61C8">
        <w:rPr>
          <w:rStyle w:val="pt-a0"/>
          <w:rFonts w:ascii="Times New Roman" w:hAnsi="Times New Roman" w:cs="Times New Roman"/>
          <w:sz w:val="28"/>
          <w:szCs w:val="28"/>
        </w:rPr>
        <w:t>,</w:t>
      </w:r>
      <w:r w:rsidR="007C7765" w:rsidRPr="00644A06">
        <w:rPr>
          <w:rFonts w:ascii="Times New Roman" w:hAnsi="Times New Roman" w:cs="Times New Roman"/>
          <w:sz w:val="28"/>
          <w:szCs w:val="28"/>
        </w:rPr>
        <w:t xml:space="preserve"> источника</w:t>
      </w:r>
      <w:r w:rsidR="007C7765">
        <w:rPr>
          <w:rFonts w:ascii="Times New Roman" w:hAnsi="Times New Roman" w:cs="Times New Roman"/>
          <w:sz w:val="28"/>
          <w:szCs w:val="28"/>
        </w:rPr>
        <w:t>х</w:t>
      </w:r>
      <w:r w:rsidR="007C7765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BA6250">
        <w:rPr>
          <w:rFonts w:ascii="Times New Roman" w:hAnsi="Times New Roman" w:cs="Times New Roman"/>
          <w:sz w:val="28"/>
          <w:szCs w:val="28"/>
        </w:rPr>
        <w:t xml:space="preserve">их </w:t>
      </w:r>
      <w:r w:rsidR="007C7765" w:rsidRPr="00644A06">
        <w:rPr>
          <w:rFonts w:ascii="Times New Roman" w:hAnsi="Times New Roman" w:cs="Times New Roman"/>
          <w:sz w:val="28"/>
          <w:szCs w:val="28"/>
        </w:rPr>
        <w:t>финансирования</w:t>
      </w:r>
      <w:r w:rsidR="007C7765">
        <w:rPr>
          <w:rFonts w:ascii="Times New Roman" w:hAnsi="Times New Roman" w:cs="Times New Roman"/>
          <w:sz w:val="28"/>
          <w:szCs w:val="28"/>
        </w:rPr>
        <w:t>,</w:t>
      </w:r>
      <w:r w:rsidR="007C7765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Pr="00644A06">
        <w:rPr>
          <w:rFonts w:ascii="Times New Roman" w:hAnsi="Times New Roman" w:cs="Times New Roman"/>
          <w:sz w:val="28"/>
          <w:szCs w:val="28"/>
        </w:rPr>
        <w:t xml:space="preserve">потребностях в финансовых средствах, необходимых для реализации </w:t>
      </w:r>
      <w:r w:rsidR="008266E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C776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A6250">
        <w:rPr>
          <w:rFonts w:ascii="Times New Roman" w:hAnsi="Times New Roman" w:cs="Times New Roman"/>
          <w:sz w:val="28"/>
          <w:szCs w:val="28"/>
        </w:rPr>
        <w:t xml:space="preserve">и (или) групп мероприятий </w:t>
      </w:r>
      <w:r w:rsidRPr="00644A06">
        <w:rPr>
          <w:rFonts w:ascii="Times New Roman" w:hAnsi="Times New Roman" w:cs="Times New Roman"/>
          <w:sz w:val="28"/>
          <w:szCs w:val="28"/>
        </w:rPr>
        <w:t>инвестиционной программы, в том числе с разбивкой по годам, (тыс. рублей);</w:t>
      </w:r>
    </w:p>
    <w:p w14:paraId="5889101E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0"/>
      <w:bookmarkEnd w:id="13"/>
      <w:r w:rsidRPr="00644A06">
        <w:rPr>
          <w:rFonts w:ascii="Times New Roman" w:hAnsi="Times New Roman" w:cs="Times New Roman"/>
          <w:sz w:val="28"/>
          <w:szCs w:val="28"/>
        </w:rPr>
        <w:t>д) о плановых и фактических значениях показателей эффективности объектов, используемых для оказания услуг в области обращения с твердыми коммунальными отходами</w:t>
      </w:r>
      <w:r w:rsidR="004900DE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4900DE" w:rsidRPr="00644A06">
        <w:rPr>
          <w:rStyle w:val="pt-a0"/>
          <w:rFonts w:ascii="Times New Roman" w:hAnsi="Times New Roman" w:cs="Times New Roman"/>
          <w:sz w:val="28"/>
          <w:szCs w:val="28"/>
        </w:rPr>
        <w:t>(с разбивкой по мероприятиям и (или) группам мероприятий согласно утвержденной инвестиционной программе)</w:t>
      </w:r>
      <w:r w:rsidRPr="00644A06">
        <w:rPr>
          <w:rFonts w:ascii="Times New Roman" w:hAnsi="Times New Roman" w:cs="Times New Roman"/>
          <w:sz w:val="28"/>
          <w:szCs w:val="28"/>
        </w:rPr>
        <w:t>;</w:t>
      </w:r>
    </w:p>
    <w:p w14:paraId="1D3C4331" w14:textId="44F34BF2" w:rsidR="006658EB" w:rsidRPr="00644A06" w:rsidRDefault="006658EB" w:rsidP="0020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1"/>
      <w:bookmarkEnd w:id="14"/>
      <w:r w:rsidRPr="00644A06">
        <w:rPr>
          <w:rFonts w:ascii="Times New Roman" w:hAnsi="Times New Roman" w:cs="Times New Roman"/>
          <w:sz w:val="28"/>
          <w:szCs w:val="28"/>
        </w:rPr>
        <w:t xml:space="preserve">е) </w:t>
      </w:r>
      <w:r w:rsidR="008266E9" w:rsidRPr="00644A06">
        <w:rPr>
          <w:rFonts w:ascii="Times New Roman" w:hAnsi="Times New Roman" w:cs="Times New Roman"/>
          <w:sz w:val="28"/>
          <w:szCs w:val="28"/>
        </w:rPr>
        <w:t>перечень мероприятий, реализуемых в области обращения с твердыми коммунальными отходами</w:t>
      </w:r>
      <w:r w:rsidR="008266E9">
        <w:rPr>
          <w:rFonts w:ascii="Times New Roman" w:hAnsi="Times New Roman" w:cs="Times New Roman"/>
          <w:sz w:val="28"/>
          <w:szCs w:val="28"/>
        </w:rPr>
        <w:t xml:space="preserve">, и информация </w:t>
      </w:r>
      <w:r w:rsidRPr="00644A06">
        <w:rPr>
          <w:rFonts w:ascii="Times New Roman" w:hAnsi="Times New Roman" w:cs="Times New Roman"/>
          <w:sz w:val="28"/>
          <w:szCs w:val="28"/>
        </w:rPr>
        <w:t xml:space="preserve">об использовании инвестиционных средств за отчетный год с разбивкой по </w:t>
      </w:r>
      <w:r w:rsidR="004900DE" w:rsidRPr="00644A06">
        <w:rPr>
          <w:rStyle w:val="pt-a0"/>
          <w:rFonts w:ascii="Times New Roman" w:hAnsi="Times New Roman" w:cs="Times New Roman"/>
          <w:sz w:val="28"/>
          <w:szCs w:val="28"/>
        </w:rPr>
        <w:t>мероприятиям и (или) группам мероприятий</w:t>
      </w:r>
      <w:r w:rsidR="004900DE" w:rsidRPr="00644A06">
        <w:rPr>
          <w:rStyle w:val="pt-a0"/>
          <w:sz w:val="28"/>
          <w:szCs w:val="28"/>
        </w:rPr>
        <w:t xml:space="preserve"> </w:t>
      </w:r>
      <w:r w:rsidRPr="00644A06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</w:t>
      </w:r>
      <w:r w:rsidR="008266E9">
        <w:rPr>
          <w:rStyle w:val="pt-a0"/>
          <w:rFonts w:ascii="Times New Roman" w:hAnsi="Times New Roman" w:cs="Times New Roman"/>
          <w:sz w:val="28"/>
          <w:szCs w:val="28"/>
        </w:rPr>
        <w:t>в соответствии с утвержденной инвестиционной программой</w:t>
      </w:r>
      <w:r w:rsidR="008266E9" w:rsidDel="008266E9">
        <w:rPr>
          <w:rFonts w:ascii="Times New Roman" w:hAnsi="Times New Roman" w:cs="Times New Roman"/>
          <w:sz w:val="28"/>
          <w:szCs w:val="28"/>
        </w:rPr>
        <w:t xml:space="preserve"> </w:t>
      </w:r>
      <w:r w:rsidR="001B58F7">
        <w:rPr>
          <w:rFonts w:ascii="Times New Roman" w:hAnsi="Times New Roman" w:cs="Times New Roman"/>
          <w:sz w:val="28"/>
          <w:szCs w:val="28"/>
        </w:rPr>
        <w:t xml:space="preserve">с </w:t>
      </w:r>
      <w:r w:rsidR="001B58F7" w:rsidRPr="00644A06">
        <w:rPr>
          <w:rFonts w:ascii="Times New Roman" w:hAnsi="Times New Roman" w:cs="Times New Roman"/>
          <w:sz w:val="28"/>
          <w:szCs w:val="28"/>
        </w:rPr>
        <w:t xml:space="preserve">указанием периода реализации, плановым и фактическим сроком ввода </w:t>
      </w:r>
      <w:r w:rsidR="001B58F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1B58F7" w:rsidRPr="00644A06">
        <w:rPr>
          <w:rFonts w:ascii="Times New Roman" w:hAnsi="Times New Roman" w:cs="Times New Roman"/>
          <w:sz w:val="28"/>
          <w:szCs w:val="28"/>
        </w:rPr>
        <w:t>в эксплуатацию</w:t>
      </w:r>
      <w:r w:rsidR="001B58F7">
        <w:rPr>
          <w:rFonts w:ascii="Times New Roman" w:hAnsi="Times New Roman" w:cs="Times New Roman"/>
          <w:sz w:val="28"/>
          <w:szCs w:val="28"/>
        </w:rPr>
        <w:t xml:space="preserve"> </w:t>
      </w:r>
      <w:r w:rsidR="001B58F7" w:rsidRPr="00644A06">
        <w:rPr>
          <w:rFonts w:ascii="Times New Roman" w:hAnsi="Times New Roman" w:cs="Times New Roman"/>
          <w:sz w:val="28"/>
          <w:szCs w:val="28"/>
        </w:rPr>
        <w:t>и (или) выполнения мероприятия</w:t>
      </w:r>
      <w:r w:rsidR="001B58F7">
        <w:rPr>
          <w:rFonts w:ascii="Times New Roman" w:hAnsi="Times New Roman" w:cs="Times New Roman"/>
          <w:sz w:val="28"/>
          <w:szCs w:val="28"/>
        </w:rPr>
        <w:t xml:space="preserve"> и (или) группы мероприятий</w:t>
      </w:r>
      <w:r w:rsidR="001B58F7" w:rsidRPr="00644A06">
        <w:rPr>
          <w:rFonts w:ascii="Times New Roman" w:hAnsi="Times New Roman" w:cs="Times New Roman"/>
          <w:sz w:val="28"/>
          <w:szCs w:val="28"/>
        </w:rPr>
        <w:t xml:space="preserve">, стадией выполнения </w:t>
      </w:r>
      <w:r w:rsidR="001B58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B58F7" w:rsidRPr="00644A06">
        <w:rPr>
          <w:rFonts w:ascii="Times New Roman" w:hAnsi="Times New Roman" w:cs="Times New Roman"/>
          <w:sz w:val="28"/>
          <w:szCs w:val="28"/>
        </w:rPr>
        <w:t>(%)</w:t>
      </w:r>
      <w:r w:rsidRPr="00644A06">
        <w:rPr>
          <w:rFonts w:ascii="Times New Roman" w:hAnsi="Times New Roman" w:cs="Times New Roman"/>
          <w:sz w:val="28"/>
          <w:szCs w:val="28"/>
        </w:rPr>
        <w:t>;</w:t>
      </w:r>
    </w:p>
    <w:p w14:paraId="2BEA5EAE" w14:textId="77777777" w:rsidR="00055268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2"/>
      <w:bookmarkEnd w:id="15"/>
      <w:r w:rsidRPr="00644A06">
        <w:rPr>
          <w:rFonts w:ascii="Times New Roman" w:hAnsi="Times New Roman" w:cs="Times New Roman"/>
          <w:sz w:val="28"/>
          <w:szCs w:val="28"/>
        </w:rPr>
        <w:t>ж) о внесении изменений в инвестиционную программу</w:t>
      </w:r>
      <w:r w:rsidR="00055268" w:rsidRPr="00644A06">
        <w:rPr>
          <w:rFonts w:ascii="Times New Roman" w:hAnsi="Times New Roman" w:cs="Times New Roman"/>
          <w:sz w:val="28"/>
          <w:szCs w:val="28"/>
        </w:rPr>
        <w:t>;</w:t>
      </w:r>
    </w:p>
    <w:p w14:paraId="642F46DE" w14:textId="7FDAE30C" w:rsidR="006658EB" w:rsidRPr="00644A06" w:rsidRDefault="008266E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55268" w:rsidRPr="00644A06">
        <w:rPr>
          <w:rFonts w:ascii="Times New Roman" w:hAnsi="Times New Roman" w:cs="Times New Roman"/>
          <w:sz w:val="28"/>
          <w:szCs w:val="28"/>
        </w:rPr>
        <w:t xml:space="preserve">) о наличии в инвестиционной программе мероприятий, выполняемых в рамках концессионного соглашения (с указанием реквизитов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055268" w:rsidRPr="00644A06">
        <w:rPr>
          <w:rFonts w:ascii="Times New Roman" w:hAnsi="Times New Roman" w:cs="Times New Roman"/>
          <w:sz w:val="28"/>
          <w:szCs w:val="28"/>
        </w:rPr>
        <w:lastRenderedPageBreak/>
        <w:t>соглашения).</w:t>
      </w:r>
    </w:p>
    <w:p w14:paraId="04BE9542" w14:textId="3F9383E2" w:rsidR="00DC2D69" w:rsidRPr="00644A06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6" w:name="P133"/>
      <w:bookmarkEnd w:id="16"/>
      <w:r>
        <w:rPr>
          <w:rFonts w:ascii="Times New Roman" w:hAnsi="Times New Roman" w:cs="Times New Roman"/>
          <w:sz w:val="28"/>
          <w:szCs w:val="28"/>
        </w:rPr>
        <w:t>20</w:t>
      </w:r>
      <w:r w:rsidR="00DC2D69" w:rsidRPr="00644A06">
        <w:rPr>
          <w:rFonts w:ascii="Times New Roman" w:hAnsi="Times New Roman" w:cs="Times New Roman"/>
          <w:sz w:val="28"/>
          <w:szCs w:val="28"/>
        </w:rPr>
        <w:t>. Информация об условиях, на которых осуществляется оказание услуг, должна содержать сведения об условиях договоров оказания таких услуг.</w:t>
      </w:r>
    </w:p>
    <w:p w14:paraId="780F7D5A" w14:textId="77777777" w:rsidR="00812166" w:rsidRPr="00333372" w:rsidRDefault="0006241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4"/>
      <w:bookmarkEnd w:id="17"/>
      <w:r>
        <w:rPr>
          <w:rFonts w:ascii="Times New Roman" w:hAnsi="Times New Roman" w:cs="Times New Roman"/>
          <w:sz w:val="28"/>
          <w:szCs w:val="28"/>
        </w:rPr>
        <w:t>21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</w:t>
      </w:r>
      <w:r w:rsidR="00812166" w:rsidRPr="00333372">
        <w:rPr>
          <w:rFonts w:ascii="Times New Roman" w:hAnsi="Times New Roman" w:cs="Times New Roman"/>
          <w:sz w:val="28"/>
          <w:szCs w:val="28"/>
        </w:rPr>
        <w:t>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регулируемых организаций,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закупочных процедур и результатах их проведения.</w:t>
      </w:r>
    </w:p>
    <w:p w14:paraId="1E70B9F4" w14:textId="0548D4AB" w:rsidR="006658EB" w:rsidRPr="00644A06" w:rsidRDefault="00812166" w:rsidP="002056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Информация о предложении организации об установлении предельных тарифов в области обращения с твердыми коммунальными отходами на очередной период регулирования содержит </w:t>
      </w:r>
      <w:r w:rsidR="004111CE" w:rsidRPr="00333372">
        <w:rPr>
          <w:rFonts w:ascii="Times New Roman" w:hAnsi="Times New Roman" w:cs="Times New Roman"/>
          <w:sz w:val="28"/>
          <w:szCs w:val="28"/>
        </w:rPr>
        <w:t>копию инвестиционной программы, утвержденной в установленном законодательством Российской Федерации порядке</w:t>
      </w:r>
      <w:r w:rsidR="004111CE">
        <w:rPr>
          <w:rFonts w:ascii="Times New Roman" w:hAnsi="Times New Roman" w:cs="Times New Roman"/>
          <w:sz w:val="28"/>
          <w:szCs w:val="28"/>
        </w:rPr>
        <w:t>, а также</w:t>
      </w:r>
      <w:r w:rsidR="004111CE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сведения:</w:t>
      </w:r>
    </w:p>
    <w:p w14:paraId="659A8939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а) о предлагаемом методе регулирования;</w:t>
      </w:r>
    </w:p>
    <w:p w14:paraId="748F49C3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б) о расчетной величине предельных тарифов;</w:t>
      </w:r>
    </w:p>
    <w:p w14:paraId="380DB9EC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в) о периоде действия предельных тарифов;</w:t>
      </w:r>
    </w:p>
    <w:p w14:paraId="01A264C9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г) о долгосрочных параметрах регулирования (в случае, если их установление предусмотрено выбранным методом регулирования);</w:t>
      </w:r>
    </w:p>
    <w:p w14:paraId="4E012286" w14:textId="4F4D33CA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д) о необходимой валовой выручке по каждому регулируемому </w:t>
      </w:r>
      <w:r w:rsidR="00BB22AA">
        <w:rPr>
          <w:rFonts w:ascii="Times New Roman" w:hAnsi="Times New Roman" w:cs="Times New Roman"/>
          <w:sz w:val="28"/>
          <w:szCs w:val="28"/>
        </w:rPr>
        <w:t xml:space="preserve">и нерегулируемому </w:t>
      </w:r>
      <w:r w:rsidRPr="00644A06">
        <w:rPr>
          <w:rFonts w:ascii="Times New Roman" w:hAnsi="Times New Roman" w:cs="Times New Roman"/>
          <w:sz w:val="28"/>
          <w:szCs w:val="28"/>
        </w:rPr>
        <w:t>виду деятельности в области обращения с твердыми коммунальными отходами на соответствующий период, в том числе с разбивкой по годам;</w:t>
      </w:r>
    </w:p>
    <w:p w14:paraId="1C964EAB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е) о годовом объеме (о массе) принятых твердых коммунальных отходов;</w:t>
      </w:r>
    </w:p>
    <w:p w14:paraId="4D54A8D9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ж) о размере недополученных доходов организации (при их наличии), исчисленном в соответствии с основами ценообразования в сфере обращения с твердыми коммунальными отходами, утверждаемыми Правительством Российской Федерации;</w:t>
      </w:r>
    </w:p>
    <w:p w14:paraId="43DE658C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з) о размере экономически обоснованных расходов, не учтенных при установлении регулируемых тарифов в предыдущие периоды регулирования (при их наличии), определенном в соответствии с основами ценообразования в сфере обращения с твердыми коммунальными отходами, утверждаемыми Правительством Российской Федерации.</w:t>
      </w:r>
    </w:p>
    <w:p w14:paraId="15176D75" w14:textId="6D15B276" w:rsidR="005574C2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574C2" w:rsidRPr="005574C2">
        <w:rPr>
          <w:rFonts w:ascii="Times New Roman" w:hAnsi="Times New Roman" w:cs="Times New Roman"/>
          <w:sz w:val="28"/>
          <w:szCs w:val="28"/>
        </w:rPr>
        <w:t xml:space="preserve">. Информация, указанная в пункте </w:t>
      </w:r>
      <w:r w:rsidR="00A974D5">
        <w:rPr>
          <w:rFonts w:ascii="Times New Roman" w:hAnsi="Times New Roman" w:cs="Times New Roman"/>
          <w:sz w:val="28"/>
          <w:szCs w:val="28"/>
        </w:rPr>
        <w:t>14</w:t>
      </w:r>
      <w:r w:rsidR="005574C2" w:rsidRPr="005574C2">
        <w:rPr>
          <w:rFonts w:ascii="Times New Roman" w:hAnsi="Times New Roman" w:cs="Times New Roman"/>
          <w:sz w:val="28"/>
          <w:szCs w:val="28"/>
        </w:rPr>
        <w:t xml:space="preserve"> настоящего документа, подлежит раскрытию для вновь созданных </w:t>
      </w:r>
      <w:r w:rsidR="002A13F4">
        <w:rPr>
          <w:rFonts w:ascii="Times New Roman" w:hAnsi="Times New Roman" w:cs="Times New Roman"/>
          <w:sz w:val="28"/>
          <w:szCs w:val="28"/>
        </w:rPr>
        <w:t xml:space="preserve">или вновь приступивших к осуществлению деятельности </w:t>
      </w:r>
      <w:r w:rsidR="005574C2" w:rsidRPr="005574C2">
        <w:rPr>
          <w:rFonts w:ascii="Times New Roman" w:hAnsi="Times New Roman" w:cs="Times New Roman"/>
          <w:sz w:val="28"/>
          <w:szCs w:val="28"/>
        </w:rPr>
        <w:t>организаций не позднее 30 календарных дней со дня государственной регистрации организации</w:t>
      </w:r>
      <w:r w:rsidR="002A13F4">
        <w:rPr>
          <w:rFonts w:ascii="Times New Roman" w:hAnsi="Times New Roman" w:cs="Times New Roman"/>
          <w:sz w:val="28"/>
          <w:szCs w:val="28"/>
        </w:rPr>
        <w:t xml:space="preserve"> или начала осуществления деятельности</w:t>
      </w:r>
      <w:r w:rsidR="005574C2" w:rsidRPr="005574C2">
        <w:rPr>
          <w:rFonts w:ascii="Times New Roman" w:hAnsi="Times New Roman" w:cs="Times New Roman"/>
          <w:sz w:val="28"/>
          <w:szCs w:val="28"/>
        </w:rPr>
        <w:t>.</w:t>
      </w:r>
    </w:p>
    <w:p w14:paraId="45EA8819" w14:textId="6C6C0AC2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r w:rsidR="00B67AA4" w:rsidRPr="00644A06">
        <w:rPr>
          <w:rFonts w:ascii="Times New Roman" w:hAnsi="Times New Roman" w:cs="Times New Roman"/>
          <w:sz w:val="28"/>
          <w:szCs w:val="28"/>
        </w:rPr>
        <w:t>пункте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A974D5">
        <w:rPr>
          <w:rFonts w:ascii="Times New Roman" w:hAnsi="Times New Roman" w:cs="Times New Roman"/>
          <w:sz w:val="28"/>
          <w:szCs w:val="28"/>
        </w:rPr>
        <w:t xml:space="preserve">15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организацией не позднее 30 календарных дней со дня принятия соответствующего решения об установлении предельных тарифов на </w:t>
      </w:r>
      <w:r w:rsidR="006658EB" w:rsidRPr="00644A06">
        <w:rPr>
          <w:rFonts w:ascii="Times New Roman" w:hAnsi="Times New Roman" w:cs="Times New Roman"/>
          <w:sz w:val="28"/>
          <w:szCs w:val="28"/>
        </w:rPr>
        <w:lastRenderedPageBreak/>
        <w:t>очередной расчетный период регулирования.</w:t>
      </w:r>
    </w:p>
    <w:p w14:paraId="0DEDEB0B" w14:textId="07E5A506" w:rsidR="005574C2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574C2" w:rsidRPr="005574C2">
        <w:rPr>
          <w:rFonts w:ascii="Times New Roman" w:hAnsi="Times New Roman" w:cs="Times New Roman"/>
          <w:sz w:val="28"/>
          <w:szCs w:val="28"/>
        </w:rPr>
        <w:t>. Информация, указанная в пунктах</w:t>
      </w:r>
      <w:r w:rsidR="00A974D5">
        <w:rPr>
          <w:rFonts w:ascii="Times New Roman" w:hAnsi="Times New Roman" w:cs="Times New Roman"/>
          <w:sz w:val="28"/>
          <w:szCs w:val="28"/>
        </w:rPr>
        <w:t xml:space="preserve"> 17, 18</w:t>
      </w:r>
      <w:r w:rsidR="005574C2" w:rsidRPr="005574C2">
        <w:rPr>
          <w:rFonts w:ascii="Times New Roman" w:hAnsi="Times New Roman" w:cs="Times New Roman"/>
          <w:sz w:val="28"/>
          <w:szCs w:val="28"/>
        </w:rPr>
        <w:t xml:space="preserve">, подпунктах «д» (в отношении фактических значений показателей эффективности) и «е» (в отношении информации о фактическом сроке ввода в эксплуатацию и (или) выполнения мероприятия, стадии выполнения (%) пункта </w:t>
      </w:r>
      <w:r w:rsidR="00A974D5">
        <w:rPr>
          <w:rFonts w:ascii="Times New Roman" w:hAnsi="Times New Roman" w:cs="Times New Roman"/>
          <w:sz w:val="28"/>
          <w:szCs w:val="28"/>
        </w:rPr>
        <w:t xml:space="preserve">19 </w:t>
      </w:r>
      <w:r w:rsidR="005574C2" w:rsidRPr="005574C2">
        <w:rPr>
          <w:rFonts w:ascii="Times New Roman" w:hAnsi="Times New Roman" w:cs="Times New Roman"/>
          <w:sz w:val="28"/>
          <w:szCs w:val="28"/>
        </w:rPr>
        <w:t>настоящего документа, раскрывается организацией не позднее 30 апреля года, следующего за отчетным.</w:t>
      </w:r>
    </w:p>
    <w:p w14:paraId="78B8877C" w14:textId="0FF88411" w:rsidR="005574C2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574C2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r:id="rId9" w:history="1">
        <w:r w:rsidR="005574C2" w:rsidRPr="00644A06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="005574C2" w:rsidRPr="00644A06">
        <w:rPr>
          <w:rFonts w:ascii="Times New Roman" w:hAnsi="Times New Roman" w:cs="Times New Roman"/>
          <w:sz w:val="28"/>
          <w:szCs w:val="28"/>
        </w:rPr>
        <w:t xml:space="preserve"> - «г», «д» (в отношении плановых значений показателей эффективности), «</w:t>
      </w:r>
      <w:r w:rsidR="004C15B8">
        <w:rPr>
          <w:rFonts w:ascii="Times New Roman" w:hAnsi="Times New Roman" w:cs="Times New Roman"/>
          <w:sz w:val="28"/>
          <w:szCs w:val="28"/>
        </w:rPr>
        <w:t>з</w:t>
      </w:r>
      <w:r w:rsidR="005574C2" w:rsidRPr="00644A06">
        <w:rPr>
          <w:rFonts w:ascii="Times New Roman" w:hAnsi="Times New Roman" w:cs="Times New Roman"/>
          <w:sz w:val="28"/>
          <w:szCs w:val="28"/>
        </w:rPr>
        <w:t>» пункта</w:t>
      </w:r>
      <w:r w:rsidR="00582542">
        <w:rPr>
          <w:rFonts w:ascii="Times New Roman" w:hAnsi="Times New Roman" w:cs="Times New Roman"/>
          <w:sz w:val="28"/>
          <w:szCs w:val="28"/>
        </w:rPr>
        <w:t xml:space="preserve"> 19</w:t>
      </w:r>
      <w:r w:rsidR="005574C2" w:rsidRPr="00644A06">
        <w:rPr>
          <w:rFonts w:ascii="Times New Roman" w:hAnsi="Times New Roman" w:cs="Times New Roman"/>
          <w:sz w:val="28"/>
          <w:szCs w:val="28"/>
        </w:rPr>
        <w:t xml:space="preserve"> настоящего документа, раскрывается организацией </w:t>
      </w:r>
      <w:r w:rsidR="005574C2" w:rsidRPr="00A2200D">
        <w:rPr>
          <w:rFonts w:ascii="Times New Roman" w:hAnsi="Times New Roman" w:cs="Times New Roman"/>
          <w:sz w:val="28"/>
          <w:szCs w:val="28"/>
        </w:rPr>
        <w:t>не позднее 30 календарных дней со дня утверждения инвестиционной программы.</w:t>
      </w:r>
    </w:p>
    <w:p w14:paraId="5173F18F" w14:textId="4E70707A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пункте </w:t>
      </w:r>
      <w:r w:rsidR="00582542">
        <w:rPr>
          <w:rFonts w:ascii="Times New Roman" w:hAnsi="Times New Roman" w:cs="Times New Roman"/>
          <w:sz w:val="28"/>
          <w:szCs w:val="28"/>
        </w:rPr>
        <w:t>20</w:t>
      </w:r>
      <w:r w:rsidR="007B6696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настоящего документа, раскрывается организацией не позднее 30 календарных дней со дня государственной регистрации организации</w:t>
      </w:r>
      <w:r w:rsidR="002A13F4" w:rsidRPr="002A13F4">
        <w:rPr>
          <w:rFonts w:ascii="Times New Roman" w:hAnsi="Times New Roman" w:cs="Times New Roman"/>
          <w:sz w:val="28"/>
          <w:szCs w:val="28"/>
        </w:rPr>
        <w:t xml:space="preserve"> </w:t>
      </w:r>
      <w:r w:rsidR="002A13F4">
        <w:rPr>
          <w:rFonts w:ascii="Times New Roman" w:hAnsi="Times New Roman" w:cs="Times New Roman"/>
          <w:sz w:val="28"/>
          <w:szCs w:val="28"/>
        </w:rPr>
        <w:t>или начала осуществления деятельности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, а в случае внесения изменений в договоры - в течение </w:t>
      </w:r>
      <w:r w:rsidR="005574C2">
        <w:rPr>
          <w:rFonts w:ascii="Times New Roman" w:hAnsi="Times New Roman" w:cs="Times New Roman"/>
          <w:sz w:val="28"/>
          <w:szCs w:val="28"/>
        </w:rPr>
        <w:t>30</w:t>
      </w:r>
      <w:r w:rsidR="005574C2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календарных дней со дня внесения соответствующих изменений.</w:t>
      </w:r>
    </w:p>
    <w:p w14:paraId="3C9166A5" w14:textId="345BC8AD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подпункте "ж" </w:t>
      </w:r>
      <w:r w:rsidR="00B67AA4" w:rsidRPr="00644A0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82542">
        <w:rPr>
          <w:rFonts w:ascii="Times New Roman" w:hAnsi="Times New Roman" w:cs="Times New Roman"/>
          <w:sz w:val="28"/>
          <w:szCs w:val="28"/>
        </w:rPr>
        <w:t>19</w:t>
      </w:r>
      <w:r w:rsidR="00C37B1C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организацией в течение </w:t>
      </w:r>
      <w:r w:rsidR="00EE591E">
        <w:rPr>
          <w:rFonts w:ascii="Times New Roman" w:hAnsi="Times New Roman" w:cs="Times New Roman"/>
          <w:sz w:val="28"/>
          <w:szCs w:val="28"/>
        </w:rPr>
        <w:t>30 кал</w:t>
      </w:r>
      <w:r w:rsidR="006658EB" w:rsidRPr="00644A06">
        <w:rPr>
          <w:rFonts w:ascii="Times New Roman" w:hAnsi="Times New Roman" w:cs="Times New Roman"/>
          <w:sz w:val="28"/>
          <w:szCs w:val="28"/>
        </w:rPr>
        <w:t>ендарных дней со дня принятия решения о внесении изменений в инвестиционную программу.</w:t>
      </w:r>
    </w:p>
    <w:p w14:paraId="311B8CCD" w14:textId="4BBD1162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пункте </w:t>
      </w:r>
      <w:r w:rsidR="0058254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 22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организацией </w:t>
      </w:r>
      <w:r w:rsidR="002413C3" w:rsidRPr="00644A06">
        <w:rPr>
          <w:rFonts w:ascii="Times New Roman" w:hAnsi="Times New Roman" w:cs="Times New Roman"/>
          <w:sz w:val="28"/>
          <w:szCs w:val="28"/>
        </w:rPr>
        <w:t>в течение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ED47D4" w:rsidRPr="00644A06">
        <w:rPr>
          <w:rFonts w:ascii="Times New Roman" w:hAnsi="Times New Roman" w:cs="Times New Roman"/>
          <w:sz w:val="28"/>
          <w:szCs w:val="28"/>
        </w:rPr>
        <w:t xml:space="preserve">30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календарных дней со дня подачи ею заявления об установлении предельных тарифов в области обращения с твердыми коммунальными отходами в </w:t>
      </w:r>
      <w:r w:rsidR="00EE591E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EE591E">
        <w:rPr>
          <w:rFonts w:ascii="Times New Roman" w:hAnsi="Times New Roman" w:cs="Times New Roman"/>
          <w:sz w:val="28"/>
          <w:szCs w:val="28"/>
        </w:rPr>
        <w:t xml:space="preserve">регулирования или </w:t>
      </w:r>
      <w:r w:rsidR="006658EB" w:rsidRPr="00644A06">
        <w:rPr>
          <w:rFonts w:ascii="Times New Roman" w:hAnsi="Times New Roman" w:cs="Times New Roman"/>
          <w:sz w:val="28"/>
          <w:szCs w:val="28"/>
        </w:rPr>
        <w:t>орган местного самоуправления.</w:t>
      </w:r>
    </w:p>
    <w:p w14:paraId="4A2B6985" w14:textId="2F50B2C5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53"/>
      <w:bookmarkEnd w:id="18"/>
      <w:r>
        <w:rPr>
          <w:rFonts w:ascii="Times New Roman" w:hAnsi="Times New Roman" w:cs="Times New Roman"/>
          <w:sz w:val="28"/>
          <w:szCs w:val="28"/>
        </w:rPr>
        <w:t>30</w:t>
      </w:r>
      <w:r w:rsidR="006658EB" w:rsidRPr="00644A06">
        <w:rPr>
          <w:rFonts w:ascii="Times New Roman" w:hAnsi="Times New Roman" w:cs="Times New Roman"/>
          <w:sz w:val="28"/>
          <w:szCs w:val="28"/>
        </w:rPr>
        <w:t>. В случае если в границах территории муниципального образования, где организация осуществляет регулируемый вид деятельности в сфере обращения с твердыми коммунальными отходами</w:t>
      </w:r>
      <w:r w:rsidR="00DC2D69" w:rsidRPr="00644A06">
        <w:rPr>
          <w:rFonts w:ascii="Times New Roman" w:hAnsi="Times New Roman" w:cs="Times New Roman"/>
          <w:sz w:val="28"/>
          <w:szCs w:val="28"/>
        </w:rPr>
        <w:t xml:space="preserve"> и (или) деятельность по транспортированию твердых коммунальных отходов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, отсутствует доступ к сети "Интернет",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</w:t>
      </w:r>
      <w:r w:rsidR="00EE591E">
        <w:rPr>
          <w:rFonts w:ascii="Times New Roman" w:hAnsi="Times New Roman" w:cs="Times New Roman"/>
          <w:sz w:val="28"/>
          <w:szCs w:val="28"/>
        </w:rPr>
        <w:t>региональный орган регулирования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, который самостоятельно размещает представленную информацию в информационно-аналитической системе и </w:t>
      </w:r>
      <w:r w:rsidR="009615A5">
        <w:rPr>
          <w:rFonts w:ascii="Times New Roman" w:hAnsi="Times New Roman" w:cs="Times New Roman"/>
          <w:sz w:val="28"/>
          <w:szCs w:val="28"/>
        </w:rPr>
        <w:t>раскрывает</w:t>
      </w:r>
      <w:r w:rsidR="009615A5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EE591E">
        <w:rPr>
          <w:rFonts w:ascii="Times New Roman" w:hAnsi="Times New Roman" w:cs="Times New Roman"/>
          <w:sz w:val="28"/>
          <w:szCs w:val="28"/>
        </w:rPr>
        <w:t xml:space="preserve">ее </w:t>
      </w:r>
      <w:r w:rsidR="006658EB" w:rsidRPr="00644A06">
        <w:rPr>
          <w:rFonts w:ascii="Times New Roman" w:hAnsi="Times New Roman" w:cs="Times New Roman"/>
          <w:sz w:val="28"/>
          <w:szCs w:val="28"/>
        </w:rPr>
        <w:t>на своем официальном сайте в сети "Интернет"</w:t>
      </w:r>
      <w:r w:rsidR="009615A5">
        <w:rPr>
          <w:rFonts w:ascii="Times New Roman" w:hAnsi="Times New Roman" w:cs="Times New Roman"/>
          <w:sz w:val="28"/>
          <w:szCs w:val="28"/>
        </w:rPr>
        <w:t xml:space="preserve"> </w:t>
      </w:r>
      <w:r w:rsidR="009615A5" w:rsidRPr="00644A06">
        <w:rPr>
          <w:rFonts w:ascii="Times New Roman" w:hAnsi="Times New Roman" w:cs="Times New Roman"/>
          <w:sz w:val="28"/>
          <w:szCs w:val="28"/>
        </w:rPr>
        <w:t>посредством передачи информации из информационно-аналитической системы с использованием единых форматов</w:t>
      </w:r>
      <w:r w:rsidR="006658EB" w:rsidRPr="00644A06">
        <w:rPr>
          <w:rFonts w:ascii="Times New Roman" w:hAnsi="Times New Roman" w:cs="Times New Roman"/>
          <w:sz w:val="28"/>
          <w:szCs w:val="28"/>
        </w:rPr>
        <w:t>. Информация также раскрывается организацией путем ее предоставления на основании письменных запросов потребителей.</w:t>
      </w:r>
    </w:p>
    <w:p w14:paraId="23DBCF04" w14:textId="4AB2683E" w:rsidR="006377D4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54"/>
      <w:bookmarkEnd w:id="19"/>
      <w:r w:rsidRPr="00644A06">
        <w:rPr>
          <w:rFonts w:ascii="Times New Roman" w:hAnsi="Times New Roman" w:cs="Times New Roman"/>
          <w:sz w:val="28"/>
          <w:szCs w:val="28"/>
        </w:rPr>
        <w:t>В случае если в границах территории муниципального образования, где организация осуществляет регулируемый вид деятельности в сфере обращения с твердыми коммунальными отходами</w:t>
      </w:r>
      <w:r w:rsidR="00DC2D69" w:rsidRPr="00644A06">
        <w:rPr>
          <w:rFonts w:ascii="Times New Roman" w:hAnsi="Times New Roman" w:cs="Times New Roman"/>
          <w:sz w:val="28"/>
          <w:szCs w:val="28"/>
        </w:rPr>
        <w:t xml:space="preserve"> и (или) деятельность по транспортированию твердых коммунальных отходов</w:t>
      </w:r>
      <w:r w:rsidRPr="00644A06">
        <w:rPr>
          <w:rFonts w:ascii="Times New Roman" w:hAnsi="Times New Roman" w:cs="Times New Roman"/>
          <w:sz w:val="28"/>
          <w:szCs w:val="28"/>
        </w:rPr>
        <w:t xml:space="preserve">, отсутствует доступ к сети "Интернет" и законом субъекта Российской Федерации переданы </w:t>
      </w:r>
      <w:r w:rsidRPr="00644A06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по государственному регулированию тарифов в сфере обращения с твердыми коммунальными отходами органам местного самоуправления, организациями информация раскрывается путем ее </w:t>
      </w:r>
      <w:r w:rsidR="006377D4" w:rsidRPr="00644A06">
        <w:rPr>
          <w:rFonts w:ascii="Times New Roman" w:hAnsi="Times New Roman" w:cs="Times New Roman"/>
          <w:sz w:val="28"/>
          <w:szCs w:val="28"/>
        </w:rPr>
        <w:t xml:space="preserve">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</w:t>
      </w:r>
      <w:r w:rsidR="006377D4">
        <w:rPr>
          <w:rFonts w:ascii="Times New Roman" w:hAnsi="Times New Roman" w:cs="Times New Roman"/>
          <w:sz w:val="28"/>
          <w:szCs w:val="28"/>
        </w:rPr>
        <w:t>региональный орган регулирования</w:t>
      </w:r>
      <w:r w:rsidR="006377D4" w:rsidRPr="00644A06">
        <w:rPr>
          <w:rFonts w:ascii="Times New Roman" w:hAnsi="Times New Roman" w:cs="Times New Roman"/>
          <w:sz w:val="28"/>
          <w:szCs w:val="28"/>
        </w:rPr>
        <w:t xml:space="preserve">, который самостоятельно размещает представленную информацию в информационно-аналитической системе и </w:t>
      </w:r>
      <w:r w:rsidR="006377D4">
        <w:rPr>
          <w:rFonts w:ascii="Times New Roman" w:hAnsi="Times New Roman" w:cs="Times New Roman"/>
          <w:sz w:val="28"/>
          <w:szCs w:val="28"/>
        </w:rPr>
        <w:t>раскрывает</w:t>
      </w:r>
      <w:r w:rsidR="006377D4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377D4">
        <w:rPr>
          <w:rFonts w:ascii="Times New Roman" w:hAnsi="Times New Roman" w:cs="Times New Roman"/>
          <w:sz w:val="28"/>
          <w:szCs w:val="28"/>
        </w:rPr>
        <w:t xml:space="preserve">ее </w:t>
      </w:r>
      <w:r w:rsidR="006377D4" w:rsidRPr="00644A06">
        <w:rPr>
          <w:rFonts w:ascii="Times New Roman" w:hAnsi="Times New Roman" w:cs="Times New Roman"/>
          <w:sz w:val="28"/>
          <w:szCs w:val="28"/>
        </w:rPr>
        <w:t>на своем официальном сайте в сети "Интернет"</w:t>
      </w:r>
      <w:r w:rsidR="006377D4">
        <w:rPr>
          <w:rFonts w:ascii="Times New Roman" w:hAnsi="Times New Roman" w:cs="Times New Roman"/>
          <w:sz w:val="28"/>
          <w:szCs w:val="28"/>
        </w:rPr>
        <w:t xml:space="preserve"> </w:t>
      </w:r>
      <w:r w:rsidR="006377D4" w:rsidRPr="00644A06">
        <w:rPr>
          <w:rFonts w:ascii="Times New Roman" w:hAnsi="Times New Roman" w:cs="Times New Roman"/>
          <w:sz w:val="28"/>
          <w:szCs w:val="28"/>
        </w:rPr>
        <w:t>посредством передачи информации из информационно-аналитической системы с использованием единых форматов. Информация также раскрывается организацией путем ее предоставления на основании письменных запросов потребителей.</w:t>
      </w:r>
    </w:p>
    <w:p w14:paraId="730F4BA8" w14:textId="757D2100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Кроме того, если в границах территории муниципального образования, где организация осуществляет регулируемый вид деятельности</w:t>
      </w:r>
      <w:r w:rsidR="00F0776D" w:rsidRPr="00644A06">
        <w:rPr>
          <w:rFonts w:ascii="Times New Roman" w:hAnsi="Times New Roman" w:cs="Times New Roman"/>
          <w:sz w:val="28"/>
          <w:szCs w:val="28"/>
        </w:rPr>
        <w:t xml:space="preserve"> в сфере обращения с твердыми коммунальными отходами и (или) деятельность по транспортированию твердых коммунальных отходов</w:t>
      </w:r>
      <w:r w:rsidRPr="00644A06">
        <w:rPr>
          <w:rFonts w:ascii="Times New Roman" w:hAnsi="Times New Roman" w:cs="Times New Roman"/>
          <w:sz w:val="28"/>
          <w:szCs w:val="28"/>
        </w:rPr>
        <w:t>, отсутствует доступ к сети "Интернет", организация предоставляет в</w:t>
      </w:r>
      <w:r w:rsidR="00EE591E">
        <w:rPr>
          <w:rFonts w:ascii="Times New Roman" w:hAnsi="Times New Roman" w:cs="Times New Roman"/>
          <w:sz w:val="28"/>
          <w:szCs w:val="28"/>
        </w:rPr>
        <w:t xml:space="preserve"> региональный орган регулирования</w:t>
      </w:r>
      <w:r w:rsidRPr="00644A06">
        <w:rPr>
          <w:rFonts w:ascii="Times New Roman" w:hAnsi="Times New Roman" w:cs="Times New Roman"/>
          <w:sz w:val="28"/>
          <w:szCs w:val="28"/>
        </w:rPr>
        <w:t>, сведения об отсутствии такого доступа с приложением подтверждающих документов.</w:t>
      </w:r>
    </w:p>
    <w:p w14:paraId="2CD66D6F" w14:textId="45E7050F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Предоставление информации по письменному запросу и запросу, поступившему в электронном виде, осуществляется в течение </w:t>
      </w:r>
      <w:r w:rsidR="00EE591E">
        <w:rPr>
          <w:rFonts w:ascii="Times New Roman" w:hAnsi="Times New Roman" w:cs="Times New Roman"/>
          <w:sz w:val="28"/>
          <w:szCs w:val="28"/>
        </w:rPr>
        <w:t xml:space="preserve">30 </w:t>
      </w:r>
      <w:r w:rsidR="006658EB" w:rsidRPr="00644A06">
        <w:rPr>
          <w:rFonts w:ascii="Times New Roman" w:hAnsi="Times New Roman" w:cs="Times New Roman"/>
          <w:sz w:val="28"/>
          <w:szCs w:val="28"/>
        </w:rPr>
        <w:t>календарных дней со дня его поступления путем направления в адрес потребителя почтового отправления с уведомлением о вручении или выдачи лично потребителю по месту нахождения организации либо путем отправки ответа на указанный им адрес электронной почты.</w:t>
      </w:r>
    </w:p>
    <w:p w14:paraId="01C507C7" w14:textId="10C238B2" w:rsidR="002E13CD" w:rsidRDefault="002E13CD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72">
        <w:rPr>
          <w:rFonts w:ascii="Times New Roman" w:hAnsi="Times New Roman" w:cs="Times New Roman"/>
          <w:sz w:val="28"/>
          <w:szCs w:val="28"/>
        </w:rPr>
        <w:t>В случае если запрашиваемая информация раскрыта в необходимом объеме на официальном сайте в сети "Инте</w:t>
      </w:r>
      <w:r>
        <w:rPr>
          <w:rFonts w:ascii="Times New Roman" w:hAnsi="Times New Roman" w:cs="Times New Roman"/>
          <w:sz w:val="28"/>
          <w:szCs w:val="28"/>
        </w:rPr>
        <w:t xml:space="preserve">рнет", </w:t>
      </w:r>
      <w:r w:rsidRPr="00333372">
        <w:rPr>
          <w:rFonts w:ascii="Times New Roman" w:hAnsi="Times New Roman" w:cs="Times New Roman"/>
          <w:sz w:val="28"/>
          <w:szCs w:val="28"/>
        </w:rPr>
        <w:t>организация вправе сообщить, не раскрывая информацию по письменному запросу, адрес указанного официального сайта, где размещена запрашиваемая информация.</w:t>
      </w:r>
    </w:p>
    <w:p w14:paraId="3931097A" w14:textId="4AB9F3F4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658EB" w:rsidRPr="00644A06">
        <w:rPr>
          <w:rFonts w:ascii="Times New Roman" w:hAnsi="Times New Roman" w:cs="Times New Roman"/>
          <w:sz w:val="28"/>
          <w:szCs w:val="28"/>
        </w:rPr>
        <w:t>. Письменный запрос, поступивший в адрес организации, и запрос, поступивший в электронном виде, подлежат регистрации в день их поступления с присвоением им регистрационных номеров.</w:t>
      </w:r>
    </w:p>
    <w:p w14:paraId="2945521B" w14:textId="5AD0B9DF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658EB" w:rsidRPr="00644A06">
        <w:rPr>
          <w:rFonts w:ascii="Times New Roman" w:hAnsi="Times New Roman" w:cs="Times New Roman"/>
          <w:sz w:val="28"/>
          <w:szCs w:val="28"/>
        </w:rPr>
        <w:t>. В письменном запросе, подписанном потребителем, а также в запросе, поступившем в электронном виде, указываются организация, в адрес которой направляется запрос, фамилия, имя, отчество (наименование юридического лица) потребителя, почтовый адрес либо адрес электронной почты, по которому должен быть направлен ответ, излагается суть заявления, проставляется дата, а также указывается способ получения информации (посредством почтового отправления, выдачи лично потребителю или отправки на указанный адрес электронной почты).</w:t>
      </w:r>
    </w:p>
    <w:p w14:paraId="636BA5E8" w14:textId="14777EE0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</w:t>
      </w:r>
      <w:r w:rsidR="00C70D5F" w:rsidRPr="00644A06">
        <w:rPr>
          <w:rFonts w:ascii="Times New Roman" w:hAnsi="Times New Roman" w:cs="Times New Roman"/>
          <w:sz w:val="28"/>
          <w:szCs w:val="28"/>
        </w:rPr>
        <w:t>О</w:t>
      </w:r>
      <w:r w:rsidR="006658EB" w:rsidRPr="00644A06">
        <w:rPr>
          <w:rFonts w:ascii="Times New Roman" w:hAnsi="Times New Roman" w:cs="Times New Roman"/>
          <w:sz w:val="28"/>
          <w:szCs w:val="28"/>
        </w:rPr>
        <w:t>рганизации обязаны вести учет письменных запросов потребителей и запросов, поступивших в электронном виде, а также хранить копии ответов на такие запросы в течение 3 лет.</w:t>
      </w:r>
    </w:p>
    <w:p w14:paraId="33C895CA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40006" w14:textId="6271B423" w:rsidR="006658EB" w:rsidRPr="00644A06" w:rsidRDefault="006658EB" w:rsidP="0020569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 xml:space="preserve">III. Стандарты раскрытия информации </w:t>
      </w:r>
      <w:r w:rsidR="00F62B65" w:rsidRPr="0016344B">
        <w:rPr>
          <w:rFonts w:ascii="Times New Roman" w:hAnsi="Times New Roman" w:cs="Times New Roman"/>
          <w:sz w:val="28"/>
          <w:szCs w:val="28"/>
        </w:rPr>
        <w:t>в области обращения с твердыми коммунальными отходам</w:t>
      </w:r>
      <w:r w:rsidR="00F62B65">
        <w:rPr>
          <w:rFonts w:ascii="Times New Roman" w:hAnsi="Times New Roman" w:cs="Times New Roman"/>
          <w:sz w:val="28"/>
          <w:szCs w:val="28"/>
        </w:rPr>
        <w:t xml:space="preserve"> </w:t>
      </w:r>
      <w:r w:rsidR="00BC648E">
        <w:rPr>
          <w:rFonts w:ascii="Times New Roman" w:hAnsi="Times New Roman" w:cs="Times New Roman"/>
          <w:sz w:val="28"/>
          <w:szCs w:val="28"/>
        </w:rPr>
        <w:t xml:space="preserve">федеральным органом </w:t>
      </w:r>
      <w:r w:rsidR="00BC648E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C648E">
        <w:rPr>
          <w:rFonts w:ascii="Times New Roman" w:hAnsi="Times New Roman" w:cs="Times New Roman"/>
          <w:sz w:val="28"/>
          <w:szCs w:val="28"/>
        </w:rPr>
        <w:t>м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отходами, </w:t>
      </w:r>
      <w:r w:rsidR="00BC648E">
        <w:rPr>
          <w:rFonts w:ascii="Times New Roman" w:hAnsi="Times New Roman" w:cs="Times New Roman"/>
          <w:sz w:val="28"/>
          <w:szCs w:val="28"/>
        </w:rPr>
        <w:t>о</w:t>
      </w:r>
      <w:r w:rsidR="00BC648E" w:rsidRPr="00644A06">
        <w:rPr>
          <w:rFonts w:ascii="Times New Roman" w:hAnsi="Times New Roman" w:cs="Times New Roman"/>
          <w:sz w:val="28"/>
          <w:szCs w:val="28"/>
        </w:rPr>
        <w:t>рган</w:t>
      </w:r>
      <w:r w:rsidR="00BC648E">
        <w:rPr>
          <w:rFonts w:ascii="Times New Roman" w:hAnsi="Times New Roman" w:cs="Times New Roman"/>
          <w:sz w:val="28"/>
          <w:szCs w:val="28"/>
        </w:rPr>
        <w:t>ами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 w:rsidR="00BC648E">
        <w:rPr>
          <w:rFonts w:ascii="Times New Roman" w:hAnsi="Times New Roman" w:cs="Times New Roman"/>
          <w:sz w:val="28"/>
          <w:szCs w:val="28"/>
        </w:rPr>
        <w:t>а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</w:t>
      </w:r>
      <w:r w:rsidR="00BC648E">
        <w:rPr>
          <w:rFonts w:ascii="Times New Roman" w:hAnsi="Times New Roman" w:cs="Times New Roman"/>
          <w:sz w:val="28"/>
          <w:szCs w:val="28"/>
        </w:rPr>
        <w:t>и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</w:t>
      </w:r>
      <w:r w:rsidR="00BC648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819A1C" w14:textId="77777777" w:rsidR="006658EB" w:rsidRPr="00644A06" w:rsidRDefault="006658EB" w:rsidP="0020569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</w:p>
    <w:p w14:paraId="3301D2EE" w14:textId="77777777" w:rsidR="006658EB" w:rsidRPr="00644A06" w:rsidRDefault="006658EB" w:rsidP="0020569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05B51F" w14:textId="420A5652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Федеральным органом </w:t>
      </w:r>
      <w:r w:rsidR="00BC648E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C648E">
        <w:rPr>
          <w:rFonts w:ascii="Times New Roman" w:hAnsi="Times New Roman" w:cs="Times New Roman"/>
          <w:sz w:val="28"/>
          <w:szCs w:val="28"/>
        </w:rPr>
        <w:t>м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отходами,</w:t>
      </w:r>
      <w:r w:rsidR="00F62B65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подлежит раскрытию следующая информация:</w:t>
      </w:r>
    </w:p>
    <w:p w14:paraId="3E025D19" w14:textId="51065256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2"/>
      <w:bookmarkEnd w:id="20"/>
      <w:r w:rsidRPr="00644A06">
        <w:rPr>
          <w:rFonts w:ascii="Times New Roman" w:hAnsi="Times New Roman" w:cs="Times New Roman"/>
          <w:sz w:val="28"/>
          <w:szCs w:val="28"/>
        </w:rPr>
        <w:t xml:space="preserve">а) наименование федерального органа </w:t>
      </w:r>
      <w:r w:rsidR="00BC648E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C648E">
        <w:rPr>
          <w:rFonts w:ascii="Times New Roman" w:hAnsi="Times New Roman" w:cs="Times New Roman"/>
          <w:sz w:val="28"/>
          <w:szCs w:val="28"/>
        </w:rPr>
        <w:t>м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</w:t>
      </w:r>
      <w:r w:rsidRPr="00644A06">
        <w:rPr>
          <w:rFonts w:ascii="Times New Roman" w:hAnsi="Times New Roman" w:cs="Times New Roman"/>
          <w:sz w:val="28"/>
          <w:szCs w:val="28"/>
        </w:rPr>
        <w:t>, фамилия, имя и отчество руководителя;</w:t>
      </w:r>
    </w:p>
    <w:p w14:paraId="7BBA6511" w14:textId="3D28B498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3"/>
      <w:bookmarkEnd w:id="21"/>
      <w:r w:rsidRPr="00644A06">
        <w:rPr>
          <w:rFonts w:ascii="Times New Roman" w:hAnsi="Times New Roman" w:cs="Times New Roman"/>
          <w:sz w:val="28"/>
          <w:szCs w:val="28"/>
        </w:rPr>
        <w:t xml:space="preserve">б) контактные данные федерального органа </w:t>
      </w:r>
      <w:r w:rsidR="00BC648E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C648E">
        <w:rPr>
          <w:rFonts w:ascii="Times New Roman" w:hAnsi="Times New Roman" w:cs="Times New Roman"/>
          <w:sz w:val="28"/>
          <w:szCs w:val="28"/>
        </w:rPr>
        <w:t>м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отходами, </w:t>
      </w:r>
      <w:r w:rsidRPr="00644A06">
        <w:rPr>
          <w:rFonts w:ascii="Times New Roman" w:hAnsi="Times New Roman" w:cs="Times New Roman"/>
          <w:sz w:val="28"/>
          <w:szCs w:val="28"/>
        </w:rPr>
        <w:t>(местонахождение, почтовый адрес, справочные телефоны, адреса электронной почты, наименование официального сайта);</w:t>
      </w:r>
    </w:p>
    <w:p w14:paraId="38C426FA" w14:textId="49E247DF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4"/>
      <w:bookmarkEnd w:id="22"/>
      <w:r w:rsidRPr="00644A06">
        <w:rPr>
          <w:rFonts w:ascii="Times New Roman" w:hAnsi="Times New Roman" w:cs="Times New Roman"/>
          <w:sz w:val="28"/>
          <w:szCs w:val="28"/>
        </w:rPr>
        <w:t>в) информация, раскрываемая организациями в информационно-аналитической системе;</w:t>
      </w:r>
    </w:p>
    <w:p w14:paraId="58180A94" w14:textId="4C8D56FA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5"/>
      <w:bookmarkEnd w:id="23"/>
      <w:r w:rsidRPr="00644A06">
        <w:rPr>
          <w:rFonts w:ascii="Times New Roman" w:hAnsi="Times New Roman" w:cs="Times New Roman"/>
          <w:sz w:val="28"/>
          <w:szCs w:val="28"/>
        </w:rPr>
        <w:t xml:space="preserve">г) информация, раскрываемая </w:t>
      </w:r>
      <w:r w:rsidR="00BC648E">
        <w:rPr>
          <w:rFonts w:ascii="Times New Roman" w:hAnsi="Times New Roman" w:cs="Times New Roman"/>
          <w:sz w:val="28"/>
          <w:szCs w:val="28"/>
        </w:rPr>
        <w:t>о</w:t>
      </w:r>
      <w:r w:rsidR="00BC648E" w:rsidRPr="00644A06">
        <w:rPr>
          <w:rFonts w:ascii="Times New Roman" w:hAnsi="Times New Roman" w:cs="Times New Roman"/>
          <w:sz w:val="28"/>
          <w:szCs w:val="28"/>
        </w:rPr>
        <w:t>рган</w:t>
      </w:r>
      <w:r w:rsidR="00BC648E">
        <w:rPr>
          <w:rFonts w:ascii="Times New Roman" w:hAnsi="Times New Roman" w:cs="Times New Roman"/>
          <w:sz w:val="28"/>
          <w:szCs w:val="28"/>
        </w:rPr>
        <w:t>ами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 w:rsidR="00BC648E">
        <w:rPr>
          <w:rFonts w:ascii="Times New Roman" w:hAnsi="Times New Roman" w:cs="Times New Roman"/>
          <w:sz w:val="28"/>
          <w:szCs w:val="28"/>
        </w:rPr>
        <w:t>а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Российской Федерации, уполномоченным</w:t>
      </w:r>
      <w:r w:rsidR="00BC648E">
        <w:rPr>
          <w:rFonts w:ascii="Times New Roman" w:hAnsi="Times New Roman" w:cs="Times New Roman"/>
          <w:sz w:val="28"/>
          <w:szCs w:val="28"/>
        </w:rPr>
        <w:t>и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</w:t>
      </w:r>
      <w:r w:rsidR="00BC648E">
        <w:rPr>
          <w:rFonts w:ascii="Times New Roman" w:hAnsi="Times New Roman" w:cs="Times New Roman"/>
          <w:sz w:val="28"/>
          <w:szCs w:val="28"/>
        </w:rPr>
        <w:t>,</w:t>
      </w:r>
      <w:r w:rsidRPr="00644A0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648E">
        <w:rPr>
          <w:rFonts w:ascii="Times New Roman" w:hAnsi="Times New Roman" w:cs="Times New Roman"/>
          <w:sz w:val="28"/>
          <w:szCs w:val="28"/>
        </w:rPr>
        <w:t>а</w:t>
      </w:r>
      <w:r w:rsidRPr="00644A06">
        <w:rPr>
          <w:rFonts w:ascii="Times New Roman" w:hAnsi="Times New Roman" w:cs="Times New Roman"/>
          <w:sz w:val="28"/>
          <w:szCs w:val="28"/>
        </w:rPr>
        <w:t>м</w:t>
      </w:r>
      <w:r w:rsidR="00BC648E">
        <w:rPr>
          <w:rFonts w:ascii="Times New Roman" w:hAnsi="Times New Roman" w:cs="Times New Roman"/>
          <w:sz w:val="28"/>
          <w:szCs w:val="28"/>
        </w:rPr>
        <w:t>и</w:t>
      </w:r>
      <w:r w:rsidRPr="00644A06">
        <w:rPr>
          <w:rFonts w:ascii="Times New Roman" w:hAnsi="Times New Roman" w:cs="Times New Roman"/>
          <w:sz w:val="28"/>
          <w:szCs w:val="28"/>
        </w:rPr>
        <w:t xml:space="preserve"> местного самоуправления (далее - органы тарифного регулирования).</w:t>
      </w:r>
    </w:p>
    <w:p w14:paraId="2D5AADBA" w14:textId="2970C405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подпунктах "а" и "б" </w:t>
      </w:r>
      <w:r w:rsidR="00BE0B96" w:rsidRPr="00644A06">
        <w:rPr>
          <w:rFonts w:ascii="Times New Roman" w:hAnsi="Times New Roman" w:cs="Times New Roman"/>
          <w:sz w:val="28"/>
          <w:szCs w:val="28"/>
        </w:rPr>
        <w:t>пункта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федеральным органом </w:t>
      </w:r>
      <w:r w:rsidR="004E3B07">
        <w:rPr>
          <w:rFonts w:ascii="Times New Roman" w:hAnsi="Times New Roman" w:cs="Times New Roman"/>
          <w:sz w:val="28"/>
          <w:szCs w:val="28"/>
        </w:rPr>
        <w:t>регулирования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4E3B07">
        <w:rPr>
          <w:rFonts w:ascii="Times New Roman" w:hAnsi="Times New Roman" w:cs="Times New Roman"/>
          <w:sz w:val="28"/>
          <w:szCs w:val="28"/>
        </w:rPr>
        <w:t>30</w:t>
      </w:r>
      <w:r w:rsidR="004E3B07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календарных дней со дня ее изменения.</w:t>
      </w:r>
    </w:p>
    <w:p w14:paraId="0AC789DF" w14:textId="7B9B4A97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подпункте "в" пункта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федеральным органом </w:t>
      </w:r>
      <w:r w:rsidR="00BC648E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C648E">
        <w:rPr>
          <w:rFonts w:ascii="Times New Roman" w:hAnsi="Times New Roman" w:cs="Times New Roman"/>
          <w:sz w:val="28"/>
          <w:szCs w:val="28"/>
        </w:rPr>
        <w:t>м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отходами,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13569">
        <w:rPr>
          <w:rFonts w:ascii="Times New Roman" w:hAnsi="Times New Roman" w:cs="Times New Roman"/>
          <w:sz w:val="28"/>
          <w:szCs w:val="28"/>
        </w:rPr>
        <w:t xml:space="preserve">30 </w:t>
      </w:r>
      <w:r w:rsidR="006658EB" w:rsidRPr="00644A06">
        <w:rPr>
          <w:rFonts w:ascii="Times New Roman" w:hAnsi="Times New Roman" w:cs="Times New Roman"/>
          <w:sz w:val="28"/>
          <w:szCs w:val="28"/>
        </w:rPr>
        <w:t>календарных дней со дня раскрытия информации в информационно-аналитической системе.</w:t>
      </w:r>
    </w:p>
    <w:p w14:paraId="2400E690" w14:textId="572A40F8" w:rsidR="006658EB" w:rsidRPr="00644A06" w:rsidRDefault="00812166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подпункте "г" пункта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федеральным органом </w:t>
      </w:r>
      <w:r w:rsidR="00BC648E" w:rsidRPr="00644A06">
        <w:rPr>
          <w:rFonts w:ascii="Times New Roman" w:hAnsi="Times New Roman" w:cs="Times New Roman"/>
          <w:sz w:val="28"/>
          <w:szCs w:val="28"/>
        </w:rPr>
        <w:t>исполнительной власти, уполномоченны</w:t>
      </w:r>
      <w:r w:rsidR="00BC648E">
        <w:rPr>
          <w:rFonts w:ascii="Times New Roman" w:hAnsi="Times New Roman" w:cs="Times New Roman"/>
          <w:sz w:val="28"/>
          <w:szCs w:val="28"/>
        </w:rPr>
        <w:t>м</w:t>
      </w:r>
      <w:r w:rsidR="00BC648E" w:rsidRPr="00644A06">
        <w:rPr>
          <w:rFonts w:ascii="Times New Roman" w:hAnsi="Times New Roman" w:cs="Times New Roman"/>
          <w:sz w:val="28"/>
          <w:szCs w:val="28"/>
        </w:rPr>
        <w:t xml:space="preserve"> в области государственного регулирования тарифов в сфере обращения с твердыми коммунальными отходами,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75771F">
        <w:rPr>
          <w:rFonts w:ascii="Times New Roman" w:hAnsi="Times New Roman" w:cs="Times New Roman"/>
          <w:sz w:val="28"/>
          <w:szCs w:val="28"/>
        </w:rPr>
        <w:t xml:space="preserve">одновременно с </w:t>
      </w:r>
      <w:r w:rsidR="006658EB" w:rsidRPr="00A2200D">
        <w:rPr>
          <w:rFonts w:ascii="Times New Roman" w:hAnsi="Times New Roman" w:cs="Times New Roman"/>
          <w:sz w:val="28"/>
          <w:szCs w:val="28"/>
        </w:rPr>
        <w:t>получени</w:t>
      </w:r>
      <w:r w:rsidR="0075771F" w:rsidRPr="00A2200D">
        <w:rPr>
          <w:rFonts w:ascii="Times New Roman" w:hAnsi="Times New Roman" w:cs="Times New Roman"/>
          <w:sz w:val="28"/>
          <w:szCs w:val="28"/>
        </w:rPr>
        <w:t>ем</w:t>
      </w:r>
      <w:r w:rsidR="006658EB" w:rsidRPr="00A2200D">
        <w:rPr>
          <w:rFonts w:ascii="Times New Roman" w:hAnsi="Times New Roman" w:cs="Times New Roman"/>
          <w:sz w:val="28"/>
          <w:szCs w:val="28"/>
        </w:rPr>
        <w:t xml:space="preserve"> им уведомления, направляемого органом тарифного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регулирования в соответствии с абзацем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43AF1" w:rsidRPr="00644A06">
        <w:rPr>
          <w:rFonts w:ascii="Times New Roman" w:hAnsi="Times New Roman" w:cs="Times New Roman"/>
          <w:sz w:val="28"/>
          <w:szCs w:val="28"/>
        </w:rPr>
        <w:t xml:space="preserve">5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и абзацем </w:t>
      </w:r>
      <w:r w:rsidR="00D4313B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6658EB" w:rsidRPr="00644A06">
        <w:rPr>
          <w:rFonts w:ascii="Times New Roman" w:hAnsi="Times New Roman" w:cs="Times New Roman"/>
          <w:sz w:val="28"/>
          <w:szCs w:val="28"/>
        </w:rPr>
        <w:lastRenderedPageBreak/>
        <w:t xml:space="preserve">пункта </w:t>
      </w:r>
      <w:r w:rsidR="00C70D5F" w:rsidRPr="00644A06">
        <w:rPr>
          <w:rFonts w:ascii="Times New Roman" w:hAnsi="Times New Roman" w:cs="Times New Roman"/>
          <w:sz w:val="28"/>
          <w:szCs w:val="28"/>
        </w:rPr>
        <w:t xml:space="preserve">6 </w:t>
      </w:r>
      <w:r w:rsidR="006658EB" w:rsidRPr="00644A06">
        <w:rPr>
          <w:rFonts w:ascii="Times New Roman" w:hAnsi="Times New Roman" w:cs="Times New Roman"/>
          <w:sz w:val="28"/>
          <w:szCs w:val="28"/>
        </w:rPr>
        <w:t>настоящего документа.</w:t>
      </w:r>
    </w:p>
    <w:p w14:paraId="5199DEC7" w14:textId="610EE7DC" w:rsidR="006658EB" w:rsidRPr="00644A06" w:rsidRDefault="006171D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58EB" w:rsidRPr="00644A06">
        <w:rPr>
          <w:rFonts w:ascii="Times New Roman" w:hAnsi="Times New Roman" w:cs="Times New Roman"/>
          <w:sz w:val="28"/>
          <w:szCs w:val="28"/>
        </w:rPr>
        <w:t>. Органами тарифного регулирования подлежит раскрытию следующая информация:</w:t>
      </w:r>
    </w:p>
    <w:p w14:paraId="1704688A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0"/>
      <w:bookmarkEnd w:id="24"/>
      <w:r w:rsidRPr="00644A06">
        <w:rPr>
          <w:rFonts w:ascii="Times New Roman" w:hAnsi="Times New Roman" w:cs="Times New Roman"/>
          <w:sz w:val="28"/>
          <w:szCs w:val="28"/>
        </w:rPr>
        <w:t>а) наименование органа тарифного регулирования, фамилия, имя и отчество руководителя;</w:t>
      </w:r>
    </w:p>
    <w:p w14:paraId="1F2B2D5B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1"/>
      <w:bookmarkEnd w:id="25"/>
      <w:r w:rsidRPr="00644A06">
        <w:rPr>
          <w:rFonts w:ascii="Times New Roman" w:hAnsi="Times New Roman" w:cs="Times New Roman"/>
          <w:sz w:val="28"/>
          <w:szCs w:val="28"/>
        </w:rPr>
        <w:t>б) перечень организаций, в отношении которых орган тарифного регулирования осуществляет регулирование предельных тарифов в области обращения с твердыми коммунальными отходами;</w:t>
      </w:r>
    </w:p>
    <w:p w14:paraId="5677D0E0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2"/>
      <w:bookmarkEnd w:id="26"/>
      <w:r w:rsidRPr="00644A06">
        <w:rPr>
          <w:rFonts w:ascii="Times New Roman" w:hAnsi="Times New Roman" w:cs="Times New Roman"/>
          <w:sz w:val="28"/>
          <w:szCs w:val="28"/>
        </w:rPr>
        <w:t>в) 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предельных тарифов в области обращения с твердыми коммунальными отходами;</w:t>
      </w:r>
    </w:p>
    <w:p w14:paraId="4D9512E4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3"/>
      <w:bookmarkEnd w:id="27"/>
      <w:r w:rsidRPr="00644A06">
        <w:rPr>
          <w:rFonts w:ascii="Times New Roman" w:hAnsi="Times New Roman" w:cs="Times New Roman"/>
          <w:sz w:val="28"/>
          <w:szCs w:val="28"/>
        </w:rPr>
        <w:t>г) принятые органом тарифного регулирования решения об установлении предельных тарифов в области обращения с твердыми коммунальными отходами;</w:t>
      </w:r>
    </w:p>
    <w:p w14:paraId="6B0295C8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4"/>
      <w:bookmarkEnd w:id="28"/>
      <w:r w:rsidRPr="00644A06">
        <w:rPr>
          <w:rFonts w:ascii="Times New Roman" w:hAnsi="Times New Roman" w:cs="Times New Roman"/>
          <w:sz w:val="28"/>
          <w:szCs w:val="28"/>
        </w:rPr>
        <w:t>д) протокол заседания правления (коллегии) органа тарифного регулирования, оформленный в соответствии с требованиями, установленными правилами регулирования тарифов в области обращения с твердыми коммунальными отходами, утверждаемыми Правительством Российской Федерации;</w:t>
      </w:r>
    </w:p>
    <w:p w14:paraId="5D391B81" w14:textId="77777777" w:rsidR="006658EB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5"/>
      <w:bookmarkEnd w:id="29"/>
      <w:r w:rsidRPr="00644A06">
        <w:rPr>
          <w:rFonts w:ascii="Times New Roman" w:hAnsi="Times New Roman" w:cs="Times New Roman"/>
          <w:sz w:val="28"/>
          <w:szCs w:val="28"/>
        </w:rPr>
        <w:t>е) контактные данные органа тарифного регулирования (место нахождения, почтовый адрес, справочные телефоны, адрес электронной почты, наименование официального сайта);</w:t>
      </w:r>
    </w:p>
    <w:p w14:paraId="72E11BD2" w14:textId="08EC09B6" w:rsidR="00ED47D4" w:rsidRPr="00644A06" w:rsidRDefault="006658EB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6"/>
      <w:bookmarkEnd w:id="30"/>
      <w:r w:rsidRPr="00644A06">
        <w:rPr>
          <w:rFonts w:ascii="Times New Roman" w:hAnsi="Times New Roman" w:cs="Times New Roman"/>
          <w:sz w:val="28"/>
          <w:szCs w:val="28"/>
        </w:rPr>
        <w:t>ж) информация, раскрываемая организациями в информационно-аналитической системе</w:t>
      </w:r>
      <w:r w:rsidR="00ED47D4" w:rsidRPr="00644A06">
        <w:rPr>
          <w:rFonts w:ascii="Times New Roman" w:hAnsi="Times New Roman" w:cs="Times New Roman"/>
          <w:sz w:val="28"/>
          <w:szCs w:val="28"/>
        </w:rPr>
        <w:t>;</w:t>
      </w:r>
    </w:p>
    <w:p w14:paraId="40F54013" w14:textId="77777777" w:rsidR="00ED47D4" w:rsidRPr="00644A06" w:rsidRDefault="00ED47D4" w:rsidP="0020569D">
      <w:pPr>
        <w:pStyle w:val="ConsPlusNormal"/>
        <w:ind w:firstLine="709"/>
        <w:jc w:val="both"/>
        <w:rPr>
          <w:rStyle w:val="pt-a0"/>
          <w:rFonts w:ascii="Times New Roman" w:hAnsi="Times New Roman" w:cs="Times New Roman"/>
          <w:sz w:val="28"/>
          <w:szCs w:val="28"/>
        </w:rPr>
      </w:pPr>
      <w:r w:rsidRPr="00644A06">
        <w:rPr>
          <w:rStyle w:val="pt-a0"/>
          <w:rFonts w:ascii="Times New Roman" w:hAnsi="Times New Roman" w:cs="Times New Roman"/>
          <w:sz w:val="28"/>
          <w:szCs w:val="28"/>
        </w:rPr>
        <w:t>з) информация о привлечении к административной ответственности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 том числе:</w:t>
      </w:r>
    </w:p>
    <w:p w14:paraId="1BA7EB40" w14:textId="77777777" w:rsidR="00243AF1" w:rsidRPr="00644A06" w:rsidRDefault="00243AF1" w:rsidP="0020569D">
      <w:pPr>
        <w:pStyle w:val="pt-consplusnormal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pt-a0"/>
          <w:sz w:val="28"/>
          <w:szCs w:val="28"/>
        </w:rPr>
      </w:pPr>
      <w:r w:rsidRPr="00644A06">
        <w:rPr>
          <w:rStyle w:val="pt-a0"/>
          <w:sz w:val="28"/>
          <w:szCs w:val="28"/>
        </w:rPr>
        <w:t>о лице, в отношении которого рассмотрено дело об административном правонарушении (общая информация об организации);</w:t>
      </w:r>
    </w:p>
    <w:p w14:paraId="13F8C1A2" w14:textId="77777777" w:rsidR="00243AF1" w:rsidRPr="00644A06" w:rsidRDefault="00243AF1" w:rsidP="0020569D">
      <w:pPr>
        <w:pStyle w:val="pt-consplusnormal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pt-a0"/>
          <w:sz w:val="28"/>
          <w:szCs w:val="28"/>
        </w:rPr>
      </w:pPr>
      <w:r w:rsidRPr="00644A06">
        <w:rPr>
          <w:rStyle w:val="pt-a0"/>
          <w:sz w:val="28"/>
          <w:szCs w:val="28"/>
        </w:rPr>
        <w:t>краткое описание нарушения с указанием статьи Кодекса Российской Федерации об административных правонарушениях;</w:t>
      </w:r>
    </w:p>
    <w:p w14:paraId="49290CFD" w14:textId="77777777" w:rsidR="00243AF1" w:rsidRPr="00644A06" w:rsidRDefault="00243AF1" w:rsidP="0020569D">
      <w:pPr>
        <w:pStyle w:val="pt-consplusnormal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pt-a0"/>
          <w:sz w:val="28"/>
          <w:szCs w:val="28"/>
        </w:rPr>
      </w:pPr>
      <w:r w:rsidRPr="00644A06">
        <w:rPr>
          <w:rStyle w:val="pt-a0"/>
          <w:sz w:val="28"/>
          <w:szCs w:val="28"/>
        </w:rPr>
        <w:t>наименование субъекта Российской Федерации;</w:t>
      </w:r>
    </w:p>
    <w:p w14:paraId="21307C00" w14:textId="77777777" w:rsidR="007E33DC" w:rsidRDefault="00243AF1" w:rsidP="0020569D">
      <w:pPr>
        <w:pStyle w:val="pt-consplusnormal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pt-a0"/>
          <w:sz w:val="28"/>
          <w:szCs w:val="28"/>
        </w:rPr>
      </w:pPr>
      <w:r w:rsidRPr="00644A06">
        <w:rPr>
          <w:rStyle w:val="pt-a0"/>
          <w:sz w:val="28"/>
          <w:szCs w:val="28"/>
        </w:rPr>
        <w:t>результат рассмотрения дела об административном правонарушении (с указанием размера административного штрафа (тыс. руб.)</w:t>
      </w:r>
      <w:r w:rsidR="007E33DC">
        <w:rPr>
          <w:rStyle w:val="pt-a0"/>
          <w:sz w:val="28"/>
          <w:szCs w:val="28"/>
        </w:rPr>
        <w:t>;</w:t>
      </w:r>
    </w:p>
    <w:p w14:paraId="46E41509" w14:textId="659C0F7D" w:rsidR="00243AF1" w:rsidRPr="00644A06" w:rsidRDefault="007E33DC" w:rsidP="0020569D">
      <w:pPr>
        <w:pStyle w:val="pt-consplusnormal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Style w:val="pt-a0"/>
          <w:sz w:val="28"/>
          <w:szCs w:val="28"/>
        </w:rPr>
      </w:pPr>
      <w:r>
        <w:rPr>
          <w:rStyle w:val="pt-a0"/>
          <w:sz w:val="28"/>
          <w:szCs w:val="28"/>
        </w:rPr>
        <w:t>и)</w:t>
      </w:r>
      <w:r w:rsidRPr="007E33DC">
        <w:rPr>
          <w:sz w:val="28"/>
          <w:szCs w:val="28"/>
        </w:rPr>
        <w:t xml:space="preserve"> </w:t>
      </w:r>
      <w:r w:rsidRPr="00644A06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ежеквартального </w:t>
      </w:r>
      <w:r w:rsidRPr="00644A06">
        <w:rPr>
          <w:sz w:val="28"/>
          <w:szCs w:val="28"/>
        </w:rPr>
        <w:t>мониторинга и разъяснения правоприменительной практики в сфере стандартов раскрытия информации</w:t>
      </w:r>
      <w:r w:rsidR="00243AF1" w:rsidRPr="00644A06">
        <w:rPr>
          <w:rStyle w:val="pt-a0"/>
          <w:sz w:val="28"/>
          <w:szCs w:val="28"/>
        </w:rPr>
        <w:t>.</w:t>
      </w:r>
    </w:p>
    <w:p w14:paraId="3707CCEB" w14:textId="3D2289BD" w:rsidR="006658EB" w:rsidRPr="00644A06" w:rsidRDefault="006171D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подпунктах "а", "б" и "е" </w:t>
      </w:r>
      <w:r w:rsidR="00243AF1" w:rsidRPr="00644A0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в течение </w:t>
      </w:r>
      <w:r w:rsidR="00113569">
        <w:rPr>
          <w:rFonts w:ascii="Times New Roman" w:hAnsi="Times New Roman" w:cs="Times New Roman"/>
          <w:sz w:val="28"/>
          <w:szCs w:val="28"/>
        </w:rPr>
        <w:t xml:space="preserve">30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дней со дня изменения </w:t>
      </w:r>
      <w:r w:rsidR="00425F2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658EB" w:rsidRPr="00644A06">
        <w:rPr>
          <w:rFonts w:ascii="Times New Roman" w:hAnsi="Times New Roman" w:cs="Times New Roman"/>
          <w:sz w:val="28"/>
          <w:szCs w:val="28"/>
        </w:rPr>
        <w:t>информации.</w:t>
      </w:r>
    </w:p>
    <w:p w14:paraId="414D1442" w14:textId="1E39BF5E" w:rsidR="006658EB" w:rsidRPr="00644A06" w:rsidRDefault="006171D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подпункте "в" 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</w:t>
      </w:r>
      <w:r w:rsidR="006658EB" w:rsidRPr="00850C62">
        <w:rPr>
          <w:rFonts w:ascii="Times New Roman" w:hAnsi="Times New Roman" w:cs="Times New Roman"/>
          <w:sz w:val="28"/>
          <w:szCs w:val="28"/>
        </w:rPr>
        <w:t>органом тарифного регулирования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не позднее чем за 3 календарных дня до дня проведения органом тарифного регулирования </w:t>
      </w:r>
      <w:r w:rsidR="006658EB" w:rsidRPr="00644A06">
        <w:rPr>
          <w:rFonts w:ascii="Times New Roman" w:hAnsi="Times New Roman" w:cs="Times New Roman"/>
          <w:sz w:val="28"/>
          <w:szCs w:val="28"/>
        </w:rPr>
        <w:lastRenderedPageBreak/>
        <w:t>заседания правления (коллегии) по вопросам установления предельных тарифов в области обращения с твердыми коммунальными отходами.</w:t>
      </w:r>
    </w:p>
    <w:p w14:paraId="450F0D5B" w14:textId="565F6ED5" w:rsidR="006658EB" w:rsidRPr="00644A06" w:rsidRDefault="006171D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подпункте "г" 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органом тарифного регулирования </w:t>
      </w:r>
      <w:r w:rsidR="003C0C5F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7 рабочих дней </w:t>
      </w:r>
      <w:r w:rsidR="006658EB" w:rsidRPr="00644A06">
        <w:rPr>
          <w:rFonts w:ascii="Times New Roman" w:hAnsi="Times New Roman" w:cs="Times New Roman"/>
          <w:sz w:val="28"/>
          <w:szCs w:val="28"/>
        </w:rPr>
        <w:t>со дня принятия соответствующего решения.</w:t>
      </w:r>
    </w:p>
    <w:p w14:paraId="6D802CAE" w14:textId="7D28B7AB" w:rsidR="006658EB" w:rsidRPr="00644A06" w:rsidRDefault="006171D9" w:rsidP="00205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C70D5F" w:rsidRPr="00644A06">
        <w:rPr>
          <w:rFonts w:ascii="Times New Roman" w:hAnsi="Times New Roman" w:cs="Times New Roman"/>
          <w:sz w:val="28"/>
          <w:szCs w:val="28"/>
        </w:rPr>
        <w:t>.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Информация, указанная в подпункте "д" 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настоящего документа, раскрывается органом тарифного регулирования </w:t>
      </w:r>
      <w:r w:rsidR="003C0C5F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7 рабочих дней</w:t>
      </w:r>
      <w:r w:rsidR="003C0C5F"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со дня подписания соответствующего протокола.</w:t>
      </w:r>
    </w:p>
    <w:p w14:paraId="693EFA22" w14:textId="3D77F0F3" w:rsidR="006658EB" w:rsidRPr="00644A06" w:rsidRDefault="006171D9" w:rsidP="0064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658EB" w:rsidRPr="00644A06">
        <w:rPr>
          <w:rFonts w:ascii="Times New Roman" w:hAnsi="Times New Roman" w:cs="Times New Roman"/>
          <w:sz w:val="28"/>
          <w:szCs w:val="28"/>
        </w:rPr>
        <w:t>. Информация, указанная в подпункте "ж" пункта</w:t>
      </w:r>
      <w:r w:rsidR="00C70D5F" w:rsidRPr="0064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6658EB" w:rsidRPr="00644A06">
        <w:rPr>
          <w:rFonts w:ascii="Times New Roman" w:hAnsi="Times New Roman" w:cs="Times New Roman"/>
          <w:sz w:val="28"/>
          <w:szCs w:val="28"/>
        </w:rPr>
        <w:t>настоящего документа, раскрывается органом тарифного регулирования в течение 1</w:t>
      </w:r>
      <w:r w:rsidR="00850C62">
        <w:rPr>
          <w:rFonts w:ascii="Times New Roman" w:hAnsi="Times New Roman" w:cs="Times New Roman"/>
          <w:sz w:val="28"/>
          <w:szCs w:val="28"/>
        </w:rPr>
        <w:t>0</w:t>
      </w:r>
      <w:r w:rsidR="006658EB" w:rsidRPr="00644A06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уведомления, направляемого организацией в соответствии с пунктом </w:t>
      </w:r>
      <w:r w:rsidR="00C70D5F" w:rsidRPr="00644A06">
        <w:rPr>
          <w:rFonts w:ascii="Times New Roman" w:hAnsi="Times New Roman" w:cs="Times New Roman"/>
          <w:sz w:val="28"/>
          <w:szCs w:val="28"/>
        </w:rPr>
        <w:t xml:space="preserve">9 </w:t>
      </w:r>
      <w:r w:rsidR="006658EB" w:rsidRPr="00644A06">
        <w:rPr>
          <w:rFonts w:ascii="Times New Roman" w:hAnsi="Times New Roman" w:cs="Times New Roman"/>
          <w:sz w:val="28"/>
          <w:szCs w:val="28"/>
        </w:rPr>
        <w:t>настоящего документа.</w:t>
      </w:r>
    </w:p>
    <w:p w14:paraId="300ECBFC" w14:textId="7E4D72B9" w:rsidR="003C0C5F" w:rsidRDefault="006171D9" w:rsidP="00644A0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45</w:t>
      </w:r>
      <w:r w:rsidR="003C0C5F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Информация, указанная в подпункте </w:t>
      </w:r>
      <w:r w:rsidR="0048294B" w:rsidRPr="00644A06">
        <w:rPr>
          <w:rFonts w:ascii="Times New Roman" w:hAnsi="Times New Roman" w:cs="Times New Roman"/>
          <w:sz w:val="28"/>
          <w:szCs w:val="28"/>
        </w:rPr>
        <w:t>"</w:t>
      </w:r>
      <w:r w:rsidR="0048294B">
        <w:rPr>
          <w:rFonts w:ascii="Times New Roman" w:hAnsi="Times New Roman" w:cs="Times New Roman"/>
          <w:sz w:val="28"/>
          <w:szCs w:val="28"/>
        </w:rPr>
        <w:t>з</w:t>
      </w:r>
      <w:r w:rsidR="0048294B" w:rsidRPr="00644A06">
        <w:rPr>
          <w:rFonts w:ascii="Times New Roman" w:hAnsi="Times New Roman" w:cs="Times New Roman"/>
          <w:sz w:val="28"/>
          <w:szCs w:val="28"/>
        </w:rPr>
        <w:t xml:space="preserve">" </w:t>
      </w:r>
      <w:r w:rsidR="003C0C5F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3C0C5F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документа, </w:t>
      </w:r>
      <w:r w:rsidR="00243AF1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раскрывается </w:t>
      </w:r>
      <w:r w:rsidR="00F36D65" w:rsidRPr="00644A06">
        <w:rPr>
          <w:rFonts w:ascii="Times New Roman" w:hAnsi="Times New Roman" w:cs="Times New Roman"/>
          <w:sz w:val="28"/>
          <w:szCs w:val="28"/>
        </w:rPr>
        <w:t xml:space="preserve">органом тарифного регулирования </w:t>
      </w:r>
      <w:r w:rsidR="00243AF1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ежегодно, до </w:t>
      </w:r>
      <w:r w:rsidR="00F433EC">
        <w:rPr>
          <w:rStyle w:val="pt-a0"/>
          <w:rFonts w:ascii="Times New Roman" w:hAnsi="Times New Roman" w:cs="Times New Roman"/>
          <w:sz w:val="28"/>
          <w:szCs w:val="28"/>
        </w:rPr>
        <w:t>30</w:t>
      </w:r>
      <w:r w:rsidR="00F433EC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 </w:t>
      </w:r>
      <w:r w:rsidR="00113569">
        <w:rPr>
          <w:rStyle w:val="pt-a0"/>
          <w:rFonts w:ascii="Times New Roman" w:hAnsi="Times New Roman" w:cs="Times New Roman"/>
          <w:sz w:val="28"/>
          <w:szCs w:val="28"/>
        </w:rPr>
        <w:t>апреля</w:t>
      </w:r>
      <w:r w:rsidR="00113569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 </w:t>
      </w:r>
      <w:r w:rsidR="00243AF1" w:rsidRPr="00644A06">
        <w:rPr>
          <w:rStyle w:val="pt-a0"/>
          <w:rFonts w:ascii="Times New Roman" w:hAnsi="Times New Roman" w:cs="Times New Roman"/>
          <w:sz w:val="28"/>
          <w:szCs w:val="28"/>
        </w:rPr>
        <w:t>года, следующего за отчетным</w:t>
      </w:r>
      <w:r w:rsidR="003C0C5F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DC707C9" w14:textId="4457FB38" w:rsidR="007E33DC" w:rsidRPr="00644A06" w:rsidRDefault="006171D9" w:rsidP="00644A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="007E33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E33DC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Информация, указанная в подпункте </w:t>
      </w:r>
      <w:r w:rsidR="0048294B" w:rsidRPr="00644A06">
        <w:rPr>
          <w:rFonts w:ascii="Times New Roman" w:hAnsi="Times New Roman" w:cs="Times New Roman"/>
          <w:sz w:val="28"/>
          <w:szCs w:val="28"/>
        </w:rPr>
        <w:t>"</w:t>
      </w:r>
      <w:r w:rsidR="0048294B">
        <w:rPr>
          <w:rFonts w:ascii="Times New Roman" w:hAnsi="Times New Roman" w:cs="Times New Roman"/>
          <w:sz w:val="28"/>
          <w:szCs w:val="28"/>
        </w:rPr>
        <w:t>и</w:t>
      </w:r>
      <w:r w:rsidR="0048294B" w:rsidRPr="00644A06">
        <w:rPr>
          <w:rFonts w:ascii="Times New Roman" w:hAnsi="Times New Roman" w:cs="Times New Roman"/>
          <w:sz w:val="28"/>
          <w:szCs w:val="28"/>
        </w:rPr>
        <w:t xml:space="preserve">" </w:t>
      </w:r>
      <w:r w:rsidR="007E33DC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44A06">
        <w:rPr>
          <w:rFonts w:ascii="Times New Roman" w:hAnsi="Times New Roman" w:cs="Times New Roman"/>
          <w:sz w:val="28"/>
          <w:szCs w:val="28"/>
        </w:rPr>
        <w:t xml:space="preserve"> </w:t>
      </w:r>
      <w:r w:rsidR="007E33DC" w:rsidRPr="00644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документа, </w:t>
      </w:r>
      <w:r w:rsidR="007E33DC" w:rsidRPr="00644A06">
        <w:rPr>
          <w:rStyle w:val="pt-a0"/>
          <w:rFonts w:ascii="Times New Roman" w:hAnsi="Times New Roman" w:cs="Times New Roman"/>
          <w:sz w:val="28"/>
          <w:szCs w:val="28"/>
        </w:rPr>
        <w:t xml:space="preserve">раскрывается </w:t>
      </w:r>
      <w:r w:rsidR="00F36D65" w:rsidRPr="00644A06">
        <w:rPr>
          <w:rFonts w:ascii="Times New Roman" w:hAnsi="Times New Roman" w:cs="Times New Roman"/>
          <w:sz w:val="28"/>
          <w:szCs w:val="28"/>
        </w:rPr>
        <w:t xml:space="preserve">органом тарифного регулирования </w:t>
      </w:r>
      <w:r w:rsidR="007E33DC" w:rsidRPr="00644A06">
        <w:rPr>
          <w:rFonts w:ascii="Times New Roman" w:hAnsi="Times New Roman" w:cs="Times New Roman"/>
          <w:sz w:val="28"/>
          <w:szCs w:val="28"/>
        </w:rPr>
        <w:t>в течение 30 календарных дней по истечении квартала, за который раскрывается информация</w:t>
      </w:r>
      <w:r w:rsidR="007E33DC">
        <w:rPr>
          <w:rFonts w:ascii="Times New Roman" w:hAnsi="Times New Roman" w:cs="Times New Roman"/>
          <w:sz w:val="28"/>
          <w:szCs w:val="28"/>
        </w:rPr>
        <w:t>.</w:t>
      </w:r>
    </w:p>
    <w:p w14:paraId="42B45006" w14:textId="77777777" w:rsidR="006658EB" w:rsidRPr="00644A06" w:rsidRDefault="00665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EC8FA" w14:textId="77777777" w:rsidR="006658EB" w:rsidRPr="00644A06" w:rsidRDefault="00604C61" w:rsidP="00604C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t>__________</w:t>
      </w:r>
    </w:p>
    <w:p w14:paraId="2720EDA6" w14:textId="77777777" w:rsidR="00553AC3" w:rsidRPr="00644A06" w:rsidRDefault="00553AC3">
      <w:pPr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4C61" w:rsidRPr="00644A06" w14:paraId="26A3DA37" w14:textId="77777777" w:rsidTr="00604C61">
        <w:tc>
          <w:tcPr>
            <w:tcW w:w="4672" w:type="dxa"/>
          </w:tcPr>
          <w:p w14:paraId="3549B014" w14:textId="77777777" w:rsidR="00604C61" w:rsidRPr="00644A06" w:rsidRDefault="00604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6F4C0A3" w14:textId="77777777" w:rsidR="00604C61" w:rsidRPr="00644A06" w:rsidRDefault="00604C61" w:rsidP="0060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68F1118" w14:textId="77777777" w:rsidR="00604C61" w:rsidRPr="00644A06" w:rsidRDefault="00604C61" w:rsidP="0060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06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 Российской Федерации от _______№-_____</w:t>
            </w:r>
          </w:p>
          <w:p w14:paraId="498FA46E" w14:textId="77777777" w:rsidR="00604C61" w:rsidRPr="00644A06" w:rsidRDefault="00604C61" w:rsidP="0060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F74A0B" w14:textId="77777777" w:rsidR="00604C61" w:rsidRPr="00644A06" w:rsidRDefault="00604C61">
      <w:pPr>
        <w:rPr>
          <w:rFonts w:ascii="Times New Roman" w:hAnsi="Times New Roman" w:cs="Times New Roman"/>
          <w:sz w:val="28"/>
          <w:szCs w:val="28"/>
        </w:rPr>
      </w:pPr>
    </w:p>
    <w:p w14:paraId="07E06E94" w14:textId="77777777" w:rsidR="00553AC3" w:rsidRPr="00644A06" w:rsidRDefault="00553AC3" w:rsidP="00553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7FECA81" w14:textId="77777777" w:rsidR="00553AC3" w:rsidRPr="00644A06" w:rsidRDefault="00553AC3" w:rsidP="0055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hAnsi="Times New Roman" w:cs="Times New Roman"/>
          <w:b/>
          <w:sz w:val="28"/>
          <w:szCs w:val="28"/>
        </w:rPr>
        <w:t>утративших силу актов Правительства Российской Федерации и положений отдельных актов Правительства Российской Федерации</w:t>
      </w:r>
    </w:p>
    <w:p w14:paraId="14AB8D2F" w14:textId="77777777" w:rsidR="00553AC3" w:rsidRDefault="00553AC3" w:rsidP="00F433E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Правительства Р</w:t>
      </w:r>
      <w:r w:rsidR="004C16F8" w:rsidRPr="00644A06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="004C16F8" w:rsidRPr="00644A06">
        <w:rPr>
          <w:rFonts w:ascii="Times New Roman" w:hAnsi="Times New Roman" w:cs="Times New Roman"/>
          <w:b w:val="0"/>
          <w:bCs/>
          <w:sz w:val="28"/>
          <w:szCs w:val="28"/>
        </w:rPr>
        <w:t xml:space="preserve">едерации 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>от 21</w:t>
      </w:r>
      <w:r w:rsidR="004C16F8" w:rsidRPr="00644A06">
        <w:rPr>
          <w:rFonts w:ascii="Times New Roman" w:hAnsi="Times New Roman" w:cs="Times New Roman"/>
          <w:b w:val="0"/>
          <w:bCs/>
          <w:sz w:val="28"/>
          <w:szCs w:val="28"/>
        </w:rPr>
        <w:t>.06.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 xml:space="preserve">2016 № 564 "Об утверждении стандартов раскрытия информации в области обращения с твердыми коммунальными отходами" </w:t>
      </w:r>
      <w:r w:rsidRPr="00644A06">
        <w:rPr>
          <w:rFonts w:ascii="Times New Roman" w:hAnsi="Times New Roman" w:cs="Times New Roman"/>
          <w:b w:val="0"/>
          <w:sz w:val="28"/>
          <w:szCs w:val="28"/>
        </w:rPr>
        <w:t xml:space="preserve">(Собрание законодательства </w:t>
      </w:r>
      <w:r w:rsidRPr="00644A06">
        <w:rPr>
          <w:rFonts w:ascii="Times New Roman" w:hAnsi="Times New Roman" w:cs="Times New Roman"/>
          <w:b w:val="0"/>
          <w:bCs/>
          <w:sz w:val="28"/>
          <w:szCs w:val="28"/>
        </w:rPr>
        <w:t>Российской Федерации, 2013, № 28, ст. 3835)</w:t>
      </w:r>
      <w:r w:rsidR="00220A68" w:rsidRPr="00644A06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7D47C66" w14:textId="24DE08F5" w:rsidR="00F433EC" w:rsidRPr="00644A06" w:rsidRDefault="00F433EC" w:rsidP="00F433EC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Подпункт </w:t>
      </w:r>
      <w:r w:rsidRPr="00F433EC">
        <w:rPr>
          <w:rFonts w:ascii="Times New Roman" w:hAnsi="Times New Roman" w:cs="Times New Roman"/>
          <w:b w:val="0"/>
          <w:bCs/>
          <w:sz w:val="28"/>
          <w:szCs w:val="28"/>
        </w:rPr>
        <w:t>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Pr="00F433EC">
        <w:rPr>
          <w:rFonts w:ascii="Times New Roman" w:hAnsi="Times New Roman" w:cs="Times New Roman"/>
          <w:b w:val="0"/>
          <w:bCs/>
          <w:sz w:val="28"/>
          <w:szCs w:val="28"/>
        </w:rPr>
        <w:t>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пункта 2 </w:t>
      </w:r>
      <w:r w:rsidRPr="00F433EC">
        <w:rPr>
          <w:rFonts w:ascii="Times New Roman" w:hAnsi="Times New Roman" w:cs="Times New Roman"/>
          <w:b w:val="0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F433E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 Российской Федерации от 31.03.2018 № 390 "О внесении изменений в некоторые акты Правительства Российской Федерации"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433EC">
        <w:rPr>
          <w:rFonts w:ascii="Times New Roman" w:hAnsi="Times New Roman" w:cs="Times New Roman"/>
          <w:b w:val="0"/>
          <w:bCs/>
          <w:sz w:val="28"/>
          <w:szCs w:val="28"/>
        </w:rPr>
        <w:t>(Собрание законодательства Российской Федерации, 2018, № 15 (Часть V), ст. 2156).</w:t>
      </w:r>
    </w:p>
    <w:p w14:paraId="14540125" w14:textId="77777777" w:rsidR="00553AC3" w:rsidRPr="00644A06" w:rsidRDefault="00553AC3" w:rsidP="00F433E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C16F8"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3 изменений, утвержденных п</w:t>
      </w:r>
      <w:r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4C16F8"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4C16F8"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4C16F8"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644A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31.03.2018 № 390 "О внесении изменений в некоторые акты Правительства Российской Федерации" (</w:t>
      </w:r>
      <w:r w:rsidRPr="00644A0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2018, № 15 (Часть V), ст. 2156).</w:t>
      </w:r>
    </w:p>
    <w:p w14:paraId="75BC9D56" w14:textId="77777777" w:rsidR="00553AC3" w:rsidRPr="00644A06" w:rsidRDefault="00553AC3" w:rsidP="00553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CF596" w14:textId="77777777" w:rsidR="00553AC3" w:rsidRPr="00644A06" w:rsidRDefault="00553AC3">
      <w:pPr>
        <w:rPr>
          <w:rFonts w:ascii="Times New Roman" w:hAnsi="Times New Roman" w:cs="Times New Roman"/>
          <w:sz w:val="28"/>
          <w:szCs w:val="28"/>
        </w:rPr>
      </w:pPr>
    </w:p>
    <w:sectPr w:rsidR="00553AC3" w:rsidRPr="00644A06" w:rsidSect="007B669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D313D" w14:textId="77777777" w:rsidR="002B0CDC" w:rsidRDefault="002B0CDC" w:rsidP="007B6696">
      <w:pPr>
        <w:spacing w:after="0" w:line="240" w:lineRule="auto"/>
      </w:pPr>
      <w:r>
        <w:separator/>
      </w:r>
    </w:p>
  </w:endnote>
  <w:endnote w:type="continuationSeparator" w:id="0">
    <w:p w14:paraId="07B48434" w14:textId="77777777" w:rsidR="002B0CDC" w:rsidRDefault="002B0CDC" w:rsidP="007B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03ECD" w14:textId="77777777" w:rsidR="002B0CDC" w:rsidRDefault="002B0CDC" w:rsidP="007B6696">
      <w:pPr>
        <w:spacing w:after="0" w:line="240" w:lineRule="auto"/>
      </w:pPr>
      <w:r>
        <w:separator/>
      </w:r>
    </w:p>
  </w:footnote>
  <w:footnote w:type="continuationSeparator" w:id="0">
    <w:p w14:paraId="1D6BA1CE" w14:textId="77777777" w:rsidR="002B0CDC" w:rsidRDefault="002B0CDC" w:rsidP="007B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44172"/>
      <w:docPartObj>
        <w:docPartGallery w:val="Page Numbers (Top of Page)"/>
        <w:docPartUnique/>
      </w:docPartObj>
    </w:sdtPr>
    <w:sdtEndPr/>
    <w:sdtContent>
      <w:p w14:paraId="3CCE6563" w14:textId="77777777" w:rsidR="007B6696" w:rsidRDefault="007B66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CD">
          <w:rPr>
            <w:noProof/>
          </w:rPr>
          <w:t>2</w:t>
        </w:r>
        <w:r>
          <w:fldChar w:fldCharType="end"/>
        </w:r>
      </w:p>
    </w:sdtContent>
  </w:sdt>
  <w:p w14:paraId="55146227" w14:textId="77777777" w:rsidR="007B6696" w:rsidRDefault="007B6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0EDE"/>
    <w:multiLevelType w:val="hybridMultilevel"/>
    <w:tmpl w:val="328EE064"/>
    <w:lvl w:ilvl="0" w:tplc="FEA6B4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A554A9"/>
    <w:multiLevelType w:val="multilevel"/>
    <w:tmpl w:val="F598805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EB"/>
    <w:rsid w:val="00010197"/>
    <w:rsid w:val="00030FE0"/>
    <w:rsid w:val="00055268"/>
    <w:rsid w:val="00056E2F"/>
    <w:rsid w:val="00057444"/>
    <w:rsid w:val="0006241B"/>
    <w:rsid w:val="00084B12"/>
    <w:rsid w:val="00094AD6"/>
    <w:rsid w:val="000A7431"/>
    <w:rsid w:val="000E47E4"/>
    <w:rsid w:val="000F2566"/>
    <w:rsid w:val="00102FBE"/>
    <w:rsid w:val="00113569"/>
    <w:rsid w:val="001434F0"/>
    <w:rsid w:val="00160E3A"/>
    <w:rsid w:val="0016344B"/>
    <w:rsid w:val="0016458E"/>
    <w:rsid w:val="001702C2"/>
    <w:rsid w:val="0017169C"/>
    <w:rsid w:val="001805E2"/>
    <w:rsid w:val="001820B7"/>
    <w:rsid w:val="001A7B27"/>
    <w:rsid w:val="001B4FCA"/>
    <w:rsid w:val="001B58F7"/>
    <w:rsid w:val="001F1741"/>
    <w:rsid w:val="0020569D"/>
    <w:rsid w:val="0021630A"/>
    <w:rsid w:val="00220A68"/>
    <w:rsid w:val="00235DBB"/>
    <w:rsid w:val="00235E7A"/>
    <w:rsid w:val="00241187"/>
    <w:rsid w:val="002413C3"/>
    <w:rsid w:val="00243AF1"/>
    <w:rsid w:val="00293D44"/>
    <w:rsid w:val="002A13F4"/>
    <w:rsid w:val="002A5B22"/>
    <w:rsid w:val="002B0CDC"/>
    <w:rsid w:val="002B1522"/>
    <w:rsid w:val="002C7FDC"/>
    <w:rsid w:val="002D4BB1"/>
    <w:rsid w:val="002E13CD"/>
    <w:rsid w:val="002E367B"/>
    <w:rsid w:val="002F2835"/>
    <w:rsid w:val="003004E7"/>
    <w:rsid w:val="003026FC"/>
    <w:rsid w:val="003574CD"/>
    <w:rsid w:val="003667F5"/>
    <w:rsid w:val="00384875"/>
    <w:rsid w:val="00385E2F"/>
    <w:rsid w:val="003B03D1"/>
    <w:rsid w:val="003B537D"/>
    <w:rsid w:val="003C0C5F"/>
    <w:rsid w:val="003D2532"/>
    <w:rsid w:val="003E1F4D"/>
    <w:rsid w:val="003E22E7"/>
    <w:rsid w:val="004111CE"/>
    <w:rsid w:val="00425F2D"/>
    <w:rsid w:val="00431A5C"/>
    <w:rsid w:val="00435BD3"/>
    <w:rsid w:val="00436728"/>
    <w:rsid w:val="00445362"/>
    <w:rsid w:val="00452E92"/>
    <w:rsid w:val="0048294B"/>
    <w:rsid w:val="004900DE"/>
    <w:rsid w:val="004A4DF7"/>
    <w:rsid w:val="004A6570"/>
    <w:rsid w:val="004C15B8"/>
    <w:rsid w:val="004C16F8"/>
    <w:rsid w:val="004D42AF"/>
    <w:rsid w:val="004E3B07"/>
    <w:rsid w:val="004F3A49"/>
    <w:rsid w:val="005443CA"/>
    <w:rsid w:val="005511F6"/>
    <w:rsid w:val="00552D3E"/>
    <w:rsid w:val="00553AC3"/>
    <w:rsid w:val="005574C2"/>
    <w:rsid w:val="00575A81"/>
    <w:rsid w:val="00582542"/>
    <w:rsid w:val="00582973"/>
    <w:rsid w:val="0059234A"/>
    <w:rsid w:val="005B79A1"/>
    <w:rsid w:val="005C4EE5"/>
    <w:rsid w:val="005D6B58"/>
    <w:rsid w:val="005D72EA"/>
    <w:rsid w:val="005E208F"/>
    <w:rsid w:val="005F1641"/>
    <w:rsid w:val="005F21E4"/>
    <w:rsid w:val="005F6D0A"/>
    <w:rsid w:val="00604C61"/>
    <w:rsid w:val="006171D9"/>
    <w:rsid w:val="006308AE"/>
    <w:rsid w:val="006339E6"/>
    <w:rsid w:val="00637794"/>
    <w:rsid w:val="006377D4"/>
    <w:rsid w:val="00644A06"/>
    <w:rsid w:val="00651E7F"/>
    <w:rsid w:val="006658EB"/>
    <w:rsid w:val="0066786B"/>
    <w:rsid w:val="00670098"/>
    <w:rsid w:val="00672A59"/>
    <w:rsid w:val="00691A25"/>
    <w:rsid w:val="0069386B"/>
    <w:rsid w:val="006975C8"/>
    <w:rsid w:val="00697AFF"/>
    <w:rsid w:val="006A4497"/>
    <w:rsid w:val="006C1EC8"/>
    <w:rsid w:val="006C29A3"/>
    <w:rsid w:val="006C4AD7"/>
    <w:rsid w:val="006E2200"/>
    <w:rsid w:val="006E27CD"/>
    <w:rsid w:val="006F71F2"/>
    <w:rsid w:val="007345FE"/>
    <w:rsid w:val="00751920"/>
    <w:rsid w:val="00751BA9"/>
    <w:rsid w:val="00754550"/>
    <w:rsid w:val="0075771F"/>
    <w:rsid w:val="00790088"/>
    <w:rsid w:val="007904E7"/>
    <w:rsid w:val="007A002D"/>
    <w:rsid w:val="007A16F0"/>
    <w:rsid w:val="007A6B53"/>
    <w:rsid w:val="007B6696"/>
    <w:rsid w:val="007B6FF1"/>
    <w:rsid w:val="007C289B"/>
    <w:rsid w:val="007C28BF"/>
    <w:rsid w:val="007C7765"/>
    <w:rsid w:val="007E33DC"/>
    <w:rsid w:val="00804B85"/>
    <w:rsid w:val="00812166"/>
    <w:rsid w:val="008137AE"/>
    <w:rsid w:val="00817CB3"/>
    <w:rsid w:val="008266E9"/>
    <w:rsid w:val="00830A3B"/>
    <w:rsid w:val="00832ADE"/>
    <w:rsid w:val="00840048"/>
    <w:rsid w:val="00850C62"/>
    <w:rsid w:val="00851E27"/>
    <w:rsid w:val="00854189"/>
    <w:rsid w:val="008579C7"/>
    <w:rsid w:val="0086101D"/>
    <w:rsid w:val="008727E1"/>
    <w:rsid w:val="00875100"/>
    <w:rsid w:val="00877F77"/>
    <w:rsid w:val="008C20CB"/>
    <w:rsid w:val="008F027E"/>
    <w:rsid w:val="00900EC4"/>
    <w:rsid w:val="009615A5"/>
    <w:rsid w:val="00976BEC"/>
    <w:rsid w:val="00982ADA"/>
    <w:rsid w:val="009955AE"/>
    <w:rsid w:val="009A4325"/>
    <w:rsid w:val="009A7868"/>
    <w:rsid w:val="009B3646"/>
    <w:rsid w:val="009B563B"/>
    <w:rsid w:val="009B6C13"/>
    <w:rsid w:val="009C0E3D"/>
    <w:rsid w:val="009C6712"/>
    <w:rsid w:val="009C7149"/>
    <w:rsid w:val="009C71C0"/>
    <w:rsid w:val="009D2DAA"/>
    <w:rsid w:val="009E77E2"/>
    <w:rsid w:val="009F2B78"/>
    <w:rsid w:val="009F6AE5"/>
    <w:rsid w:val="00A01D49"/>
    <w:rsid w:val="00A110FE"/>
    <w:rsid w:val="00A11937"/>
    <w:rsid w:val="00A2200D"/>
    <w:rsid w:val="00A33BDD"/>
    <w:rsid w:val="00A5221C"/>
    <w:rsid w:val="00A660A0"/>
    <w:rsid w:val="00A724F4"/>
    <w:rsid w:val="00A7710A"/>
    <w:rsid w:val="00A909E4"/>
    <w:rsid w:val="00A9590E"/>
    <w:rsid w:val="00A974D5"/>
    <w:rsid w:val="00AA241F"/>
    <w:rsid w:val="00AA4FCC"/>
    <w:rsid w:val="00AA5E01"/>
    <w:rsid w:val="00AD320F"/>
    <w:rsid w:val="00AD772E"/>
    <w:rsid w:val="00AE3511"/>
    <w:rsid w:val="00AE67F3"/>
    <w:rsid w:val="00AF1AD2"/>
    <w:rsid w:val="00AF264B"/>
    <w:rsid w:val="00B012A0"/>
    <w:rsid w:val="00B01776"/>
    <w:rsid w:val="00B41B03"/>
    <w:rsid w:val="00B538A3"/>
    <w:rsid w:val="00B67AA4"/>
    <w:rsid w:val="00B72AEA"/>
    <w:rsid w:val="00B80259"/>
    <w:rsid w:val="00BA4A3B"/>
    <w:rsid w:val="00BA6250"/>
    <w:rsid w:val="00BB09BD"/>
    <w:rsid w:val="00BB22AA"/>
    <w:rsid w:val="00BC27F0"/>
    <w:rsid w:val="00BC648E"/>
    <w:rsid w:val="00BD6EC0"/>
    <w:rsid w:val="00BE0B96"/>
    <w:rsid w:val="00BF0FB4"/>
    <w:rsid w:val="00C202A2"/>
    <w:rsid w:val="00C21682"/>
    <w:rsid w:val="00C27B9A"/>
    <w:rsid w:val="00C33F59"/>
    <w:rsid w:val="00C37B1C"/>
    <w:rsid w:val="00C43D5D"/>
    <w:rsid w:val="00C61D68"/>
    <w:rsid w:val="00C70D5F"/>
    <w:rsid w:val="00C738C1"/>
    <w:rsid w:val="00C8470E"/>
    <w:rsid w:val="00CA078E"/>
    <w:rsid w:val="00CA2238"/>
    <w:rsid w:val="00CA342D"/>
    <w:rsid w:val="00CA5299"/>
    <w:rsid w:val="00CA61C8"/>
    <w:rsid w:val="00CB5241"/>
    <w:rsid w:val="00CC1328"/>
    <w:rsid w:val="00CE4ACB"/>
    <w:rsid w:val="00CF4AC9"/>
    <w:rsid w:val="00D01A74"/>
    <w:rsid w:val="00D0497A"/>
    <w:rsid w:val="00D176F1"/>
    <w:rsid w:val="00D2228B"/>
    <w:rsid w:val="00D32A48"/>
    <w:rsid w:val="00D4313B"/>
    <w:rsid w:val="00D67EFA"/>
    <w:rsid w:val="00D70F09"/>
    <w:rsid w:val="00D72733"/>
    <w:rsid w:val="00D87910"/>
    <w:rsid w:val="00D97A2A"/>
    <w:rsid w:val="00DC2D69"/>
    <w:rsid w:val="00DD3D95"/>
    <w:rsid w:val="00DE18B0"/>
    <w:rsid w:val="00DE3A86"/>
    <w:rsid w:val="00DF788D"/>
    <w:rsid w:val="00E075F9"/>
    <w:rsid w:val="00E332AF"/>
    <w:rsid w:val="00E44A05"/>
    <w:rsid w:val="00E6043E"/>
    <w:rsid w:val="00E70EA3"/>
    <w:rsid w:val="00E77F25"/>
    <w:rsid w:val="00E97446"/>
    <w:rsid w:val="00EA20B4"/>
    <w:rsid w:val="00EA55F1"/>
    <w:rsid w:val="00EB5E04"/>
    <w:rsid w:val="00EC483E"/>
    <w:rsid w:val="00EC7F07"/>
    <w:rsid w:val="00ED47D4"/>
    <w:rsid w:val="00EE591E"/>
    <w:rsid w:val="00EE5D2D"/>
    <w:rsid w:val="00F03A68"/>
    <w:rsid w:val="00F0776D"/>
    <w:rsid w:val="00F129EC"/>
    <w:rsid w:val="00F24153"/>
    <w:rsid w:val="00F36D65"/>
    <w:rsid w:val="00F433EC"/>
    <w:rsid w:val="00F52F80"/>
    <w:rsid w:val="00F5672A"/>
    <w:rsid w:val="00F62B65"/>
    <w:rsid w:val="00F742FE"/>
    <w:rsid w:val="00F85305"/>
    <w:rsid w:val="00F85579"/>
    <w:rsid w:val="00F91EFF"/>
    <w:rsid w:val="00F924E2"/>
    <w:rsid w:val="00FA60D2"/>
    <w:rsid w:val="00FB3A45"/>
    <w:rsid w:val="00FB57FB"/>
    <w:rsid w:val="00FF43E9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5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5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672A"/>
    <w:pPr>
      <w:ind w:left="720"/>
      <w:contextualSpacing/>
    </w:pPr>
  </w:style>
  <w:style w:type="character" w:customStyle="1" w:styleId="pt-a0">
    <w:name w:val="pt-a0"/>
    <w:basedOn w:val="a0"/>
    <w:rsid w:val="00F5672A"/>
  </w:style>
  <w:style w:type="paragraph" w:styleId="a4">
    <w:name w:val="header"/>
    <w:basedOn w:val="a"/>
    <w:link w:val="a5"/>
    <w:uiPriority w:val="99"/>
    <w:unhideWhenUsed/>
    <w:rsid w:val="003B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3D1"/>
  </w:style>
  <w:style w:type="paragraph" w:customStyle="1" w:styleId="pt-consplusnormal">
    <w:name w:val="pt-consplusnormal"/>
    <w:basedOn w:val="a"/>
    <w:rsid w:val="00ED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38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385E2F"/>
  </w:style>
  <w:style w:type="character" w:customStyle="1" w:styleId="ConsPlusNormal0">
    <w:name w:val="ConsPlusNormal Знак"/>
    <w:link w:val="ConsPlusNormal"/>
    <w:locked/>
    <w:rsid w:val="00FF43E9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16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B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696"/>
  </w:style>
  <w:style w:type="paragraph" w:styleId="a9">
    <w:name w:val="Balloon Text"/>
    <w:basedOn w:val="a"/>
    <w:link w:val="aa"/>
    <w:uiPriority w:val="99"/>
    <w:semiHidden/>
    <w:unhideWhenUsed/>
    <w:rsid w:val="006C1EC8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EC8"/>
    <w:rPr>
      <w:rFonts w:ascii="Calibri Light" w:hAnsi="Calibri Light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75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75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75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5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75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5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672A"/>
    <w:pPr>
      <w:ind w:left="720"/>
      <w:contextualSpacing/>
    </w:pPr>
  </w:style>
  <w:style w:type="character" w:customStyle="1" w:styleId="pt-a0">
    <w:name w:val="pt-a0"/>
    <w:basedOn w:val="a0"/>
    <w:rsid w:val="00F5672A"/>
  </w:style>
  <w:style w:type="paragraph" w:styleId="a4">
    <w:name w:val="header"/>
    <w:basedOn w:val="a"/>
    <w:link w:val="a5"/>
    <w:uiPriority w:val="99"/>
    <w:unhideWhenUsed/>
    <w:rsid w:val="003B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3D1"/>
  </w:style>
  <w:style w:type="paragraph" w:customStyle="1" w:styleId="pt-consplusnormal">
    <w:name w:val="pt-consplusnormal"/>
    <w:basedOn w:val="a"/>
    <w:rsid w:val="00ED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6">
    <w:name w:val="pt-a-000006"/>
    <w:basedOn w:val="a"/>
    <w:rsid w:val="0038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385E2F"/>
  </w:style>
  <w:style w:type="character" w:customStyle="1" w:styleId="ConsPlusNormal0">
    <w:name w:val="ConsPlusNormal Знак"/>
    <w:link w:val="ConsPlusNormal"/>
    <w:locked/>
    <w:rsid w:val="00FF43E9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16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B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696"/>
  </w:style>
  <w:style w:type="paragraph" w:styleId="a9">
    <w:name w:val="Balloon Text"/>
    <w:basedOn w:val="a"/>
    <w:link w:val="aa"/>
    <w:uiPriority w:val="99"/>
    <w:semiHidden/>
    <w:unhideWhenUsed/>
    <w:rsid w:val="006C1EC8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EC8"/>
    <w:rPr>
      <w:rFonts w:ascii="Calibri Light" w:hAnsi="Calibri Light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975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75C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75C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5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75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13D1BFF34953998CE12FDA2189A3301B54A0AA9DDECB374F6BF70F176FAA1C2708CF7B0CFA74A1812D566F6AE3FB9C5E0D09D4F7E725621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CEB0-7DE2-431D-912D-96E386DC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Кулеватова Юлия Владимировна</dc:creator>
  <cp:lastModifiedBy>Крашенникова Евгения</cp:lastModifiedBy>
  <cp:revision>2</cp:revision>
  <cp:lastPrinted>2022-05-16T13:15:00Z</cp:lastPrinted>
  <dcterms:created xsi:type="dcterms:W3CDTF">2022-05-24T09:43:00Z</dcterms:created>
  <dcterms:modified xsi:type="dcterms:W3CDTF">2022-05-24T09:43:00Z</dcterms:modified>
</cp:coreProperties>
</file>